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60" w:lineRule="auto"/>
        <w:rPr/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Your Complete PIP Assessment Checklist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lineRule="auto"/>
        <w:rPr/>
      </w:pPr>
      <w:r w:rsidDel="00000000" w:rsidR="00000000" w:rsidRPr="00000000">
        <w:rPr>
          <w:color w:val="666666"/>
          <w:sz w:val="21"/>
          <w:szCs w:val="21"/>
          <w:rtl w:val="0"/>
        </w:rPr>
        <w:t xml:space="preserve">Everything you need to do before, during, and after your PIP assessment. Print this out and tick each box as you 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005eb8" w:space="6" w:sz="4" w:val="single"/>
        </w:pBdr>
        <w:spacing w:after="200" w:before="400" w:lineRule="auto"/>
        <w:rPr/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Section 1: One Week Before Your Assessment</w:t>
      </w:r>
      <w:r w:rsidDel="00000000" w:rsidR="00000000" w:rsidRPr="00000000">
        <w:rPr>
          <w:rtl w:val="0"/>
        </w:rPr>
      </w:r>
    </w:p>
    <w:tbl>
      <w:tblPr>
        <w:tblStyle w:val="Table1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5dce4" w:space="0" w:sz="4" w:val="single"/>
              <w:left w:color="d5dce4" w:space="0" w:sz="4" w:val="single"/>
              <w:bottom w:color="d5dce4" w:space="0" w:sz="4" w:val="single"/>
              <w:right w:color="d5dce4" w:space="0" w:sz="4" w:val="single"/>
            </w:tcBorders>
            <w:shd w:fill="f8fafe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04">
            <w:pPr>
              <w:spacing w:line="300" w:lineRule="auto"/>
              <w:rPr/>
            </w:pPr>
            <w:sdt>
              <w:sdtPr>
                <w:id w:val="998278335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aaaaaa"/>
                    <w:sz w:val="24"/>
                    <w:szCs w:val="24"/>
                    <w:rtl w:val="0"/>
                  </w:rPr>
                  <w:t xml:space="preserve">☐  </w:t>
                </w:r>
              </w:sdtContent>
            </w:sdt>
            <w:r w:rsidDel="00000000" w:rsidR="00000000" w:rsidRPr="00000000">
              <w:rPr>
                <w:b w:val="1"/>
                <w:bCs w:val="1"/>
                <w:rtl w:val="0"/>
              </w:rPr>
              <w:t xml:space="preserve">Re-read your PIP2 form</w:t>
            </w:r>
            <w:r w:rsidDel="00000000" w:rsidR="00000000" w:rsidRPr="00000000">
              <w:rPr>
                <w:rtl w:val="0"/>
              </w:rPr>
              <w:t xml:space="preserve"> — remind yourself exactly what you wrote, so your answers stay consistent</w:t>
            </w:r>
          </w:p>
        </w:tc>
      </w:tr>
    </w:tbl>
    <w:p w:rsidR="00000000" w:rsidDel="00000000" w:rsidP="00000000" w:rsidRDefault="00000000" w:rsidRPr="00000000" w14:paraId="00000005">
      <w:pPr>
        <w:spacing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5dce4" w:space="0" w:sz="4" w:val="single"/>
              <w:left w:color="d5dce4" w:space="0" w:sz="4" w:val="single"/>
              <w:bottom w:color="d5dce4" w:space="0" w:sz="4" w:val="single"/>
              <w:right w:color="d5dce4" w:space="0" w:sz="4" w:val="single"/>
            </w:tcBorders>
            <w:shd w:fill="f8fafe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06">
            <w:pPr>
              <w:spacing w:line="300" w:lineRule="auto"/>
              <w:rPr/>
            </w:pPr>
            <w:sdt>
              <w:sdtPr>
                <w:id w:val="1653165087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aaaaaa"/>
                    <w:sz w:val="24"/>
                    <w:szCs w:val="24"/>
                    <w:rtl w:val="0"/>
                  </w:rPr>
                  <w:t xml:space="preserve">☐  </w:t>
                </w:r>
              </w:sdtContent>
            </w:sdt>
            <w:r w:rsidDel="00000000" w:rsidR="00000000" w:rsidRPr="00000000">
              <w:rPr>
                <w:b w:val="1"/>
                <w:bCs w:val="1"/>
                <w:rtl w:val="0"/>
              </w:rPr>
              <w:t xml:space="preserve">Request a recording</w:t>
            </w:r>
            <w:r w:rsidDel="00000000" w:rsidR="00000000" w:rsidRPr="00000000">
              <w:rPr>
                <w:rtl w:val="0"/>
              </w:rPr>
              <w:t xml:space="preserve"> of your assessment from your provider (give at least 1 working day’s notice — ideally more)</w:t>
            </w:r>
          </w:p>
        </w:tc>
      </w:tr>
    </w:tbl>
    <w:p w:rsidR="00000000" w:rsidDel="00000000" w:rsidP="00000000" w:rsidRDefault="00000000" w:rsidRPr="00000000" w14:paraId="00000007">
      <w:pPr>
        <w:spacing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5dce4" w:space="0" w:sz="4" w:val="single"/>
              <w:left w:color="d5dce4" w:space="0" w:sz="4" w:val="single"/>
              <w:bottom w:color="d5dce4" w:space="0" w:sz="4" w:val="single"/>
              <w:right w:color="d5dce4" w:space="0" w:sz="4" w:val="single"/>
            </w:tcBorders>
            <w:shd w:fill="f8fafe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08">
            <w:pPr>
              <w:spacing w:line="300" w:lineRule="auto"/>
              <w:rPr/>
            </w:pPr>
            <w:sdt>
              <w:sdtPr>
                <w:id w:val="-1194536740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aaaaaa"/>
                    <w:sz w:val="24"/>
                    <w:szCs w:val="24"/>
                    <w:rtl w:val="0"/>
                  </w:rPr>
                  <w:t xml:space="preserve">☐  </w:t>
                </w:r>
              </w:sdtContent>
            </w:sdt>
            <w:r w:rsidDel="00000000" w:rsidR="00000000" w:rsidRPr="00000000">
              <w:rPr>
                <w:b w:val="1"/>
                <w:bCs w:val="1"/>
                <w:rtl w:val="0"/>
              </w:rPr>
              <w:t xml:space="preserve">Arrange your companion</w:t>
            </w:r>
            <w:r w:rsidDel="00000000" w:rsidR="00000000" w:rsidRPr="00000000">
              <w:rPr>
                <w:rtl w:val="0"/>
              </w:rPr>
              <w:t xml:space="preserve"> — anyone aged 16 or over can attend. Brief them on your condition, where you struggle most, and which PIP descriptors apply to you</w:t>
            </w:r>
          </w:p>
        </w:tc>
      </w:tr>
    </w:tbl>
    <w:p w:rsidR="00000000" w:rsidDel="00000000" w:rsidP="00000000" w:rsidRDefault="00000000" w:rsidRPr="00000000" w14:paraId="00000009">
      <w:pPr>
        <w:spacing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5dce4" w:space="0" w:sz="4" w:val="single"/>
              <w:left w:color="d5dce4" w:space="0" w:sz="4" w:val="single"/>
              <w:bottom w:color="d5dce4" w:space="0" w:sz="4" w:val="single"/>
              <w:right w:color="d5dce4" w:space="0" w:sz="4" w:val="single"/>
            </w:tcBorders>
            <w:shd w:fill="f8fafe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0A">
            <w:pPr>
              <w:spacing w:line="300" w:lineRule="auto"/>
              <w:rPr/>
            </w:pPr>
            <w:sdt>
              <w:sdtPr>
                <w:id w:val="672808530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aaaaaa"/>
                    <w:sz w:val="24"/>
                    <w:szCs w:val="24"/>
                    <w:rtl w:val="0"/>
                  </w:rPr>
                  <w:t xml:space="preserve">☐  </w:t>
                </w:r>
              </w:sdtContent>
            </w:sdt>
            <w:r w:rsidDel="00000000" w:rsidR="00000000" w:rsidRPr="00000000">
              <w:rPr>
                <w:b w:val="1"/>
                <w:bCs w:val="1"/>
                <w:rtl w:val="0"/>
              </w:rPr>
              <w:t xml:space="preserve">Request reasonable adjustments if needed</w:t>
            </w:r>
            <w:r w:rsidDel="00000000" w:rsidR="00000000" w:rsidRPr="00000000">
              <w:rPr>
                <w:rtl w:val="0"/>
              </w:rPr>
              <w:t xml:space="preserve"> — home visit, quiet room, same-gender assessor, BSL interpreter, or extra breaks. Call the number on your appointment letter</w:t>
            </w:r>
          </w:p>
        </w:tc>
      </w:tr>
    </w:tbl>
    <w:p w:rsidR="00000000" w:rsidDel="00000000" w:rsidP="00000000" w:rsidRDefault="00000000" w:rsidRPr="00000000" w14:paraId="0000000B">
      <w:pPr>
        <w:pBdr>
          <w:left w:color="005eb8" w:space="8" w:sz="8" w:val="single"/>
        </w:pBdr>
        <w:spacing w:after="80" w:before="40" w:line="300" w:lineRule="auto"/>
        <w:ind w:left="400" w:firstLine="0"/>
        <w:rPr/>
      </w:pPr>
      <w:r w:rsidDel="00000000" w:rsidR="00000000" w:rsidRPr="00000000">
        <w:rPr>
          <w:b w:val="1"/>
          <w:bCs w:val="1"/>
          <w:color w:val="005eb8"/>
          <w:sz w:val="20"/>
          <w:szCs w:val="20"/>
          <w:rtl w:val="0"/>
        </w:rPr>
        <w:t xml:space="preserve">Legal right: </w:t>
      </w:r>
      <w:r w:rsidDel="00000000" w:rsidR="00000000" w:rsidRPr="00000000">
        <w:rPr>
          <w:color w:val="444444"/>
          <w:sz w:val="20"/>
          <w:szCs w:val="20"/>
          <w:rtl w:val="0"/>
        </w:rPr>
        <w:t xml:space="preserve">Under the Equality Act 2010, failure to provide reasonable adjustments could be discrimination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5dce4" w:space="0" w:sz="4" w:val="single"/>
              <w:left w:color="d5dce4" w:space="0" w:sz="4" w:val="single"/>
              <w:bottom w:color="d5dce4" w:space="0" w:sz="4" w:val="single"/>
              <w:right w:color="d5dce4" w:space="0" w:sz="4" w:val="single"/>
            </w:tcBorders>
            <w:shd w:fill="f8fafe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0D">
            <w:pPr>
              <w:spacing w:line="300" w:lineRule="auto"/>
              <w:rPr/>
            </w:pPr>
            <w:sdt>
              <w:sdtPr>
                <w:id w:val="1116329177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aaaaaa"/>
                    <w:sz w:val="24"/>
                    <w:szCs w:val="24"/>
                    <w:rtl w:val="0"/>
                  </w:rPr>
                  <w:t xml:space="preserve">☐  </w:t>
                </w:r>
              </w:sdtContent>
            </w:sdt>
            <w:r w:rsidDel="00000000" w:rsidR="00000000" w:rsidRPr="00000000">
              <w:rPr>
                <w:b w:val="1"/>
                <w:bCs w:val="1"/>
                <w:rtl w:val="0"/>
              </w:rPr>
              <w:t xml:space="preserve">Gather your documents</w:t>
            </w:r>
            <w:r w:rsidDel="00000000" w:rsidR="00000000" w:rsidRPr="00000000">
              <w:rPr>
                <w:rtl w:val="0"/>
              </w:rPr>
              <w:t xml:space="preserve"> (see Section 2 below)</w:t>
            </w:r>
          </w:p>
        </w:tc>
      </w:tr>
    </w:tbl>
    <w:p w:rsidR="00000000" w:rsidDel="00000000" w:rsidP="00000000" w:rsidRDefault="00000000" w:rsidRPr="00000000" w14:paraId="0000000E">
      <w:pPr>
        <w:spacing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5dce4" w:space="0" w:sz="4" w:val="single"/>
              <w:left w:color="d5dce4" w:space="0" w:sz="4" w:val="single"/>
              <w:bottom w:color="d5dce4" w:space="0" w:sz="4" w:val="single"/>
              <w:right w:color="d5dce4" w:space="0" w:sz="4" w:val="single"/>
            </w:tcBorders>
            <w:shd w:fill="f8fafe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0F">
            <w:pPr>
              <w:spacing w:line="300" w:lineRule="auto"/>
              <w:rPr/>
            </w:pPr>
            <w:sdt>
              <w:sdtPr>
                <w:id w:val="625004255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aaaaaa"/>
                    <w:sz w:val="24"/>
                    <w:szCs w:val="24"/>
                    <w:rtl w:val="0"/>
                  </w:rPr>
                  <w:t xml:space="preserve">☐  </w:t>
                </w:r>
              </w:sdtContent>
            </w:sdt>
            <w:r w:rsidDel="00000000" w:rsidR="00000000" w:rsidRPr="00000000">
              <w:rPr>
                <w:b w:val="1"/>
                <w:bCs w:val="1"/>
                <w:rtl w:val="0"/>
              </w:rPr>
              <w:t xml:space="preserve">Write a short list of your worst difficulties</w:t>
            </w:r>
            <w:sdt>
              <w:sdtPr>
                <w:id w:val="-964214597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, linked to the 12 PIP activities. For each one, note: the difficulty → why it happens → what help you need → how often</w:t>
                </w:r>
              </w:sdtContent>
            </w:sdt>
          </w:p>
        </w:tc>
      </w:tr>
    </w:tbl>
    <w:p w:rsidR="00000000" w:rsidDel="00000000" w:rsidP="00000000" w:rsidRDefault="00000000" w:rsidRPr="00000000" w14:paraId="00000010">
      <w:pPr>
        <w:spacing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5dce4" w:space="0" w:sz="4" w:val="single"/>
              <w:left w:color="d5dce4" w:space="0" w:sz="4" w:val="single"/>
              <w:bottom w:color="d5dce4" w:space="0" w:sz="4" w:val="single"/>
              <w:right w:color="d5dce4" w:space="0" w:sz="4" w:val="single"/>
            </w:tcBorders>
            <w:shd w:fill="f8fafe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11">
            <w:pPr>
              <w:spacing w:line="300" w:lineRule="auto"/>
              <w:rPr/>
            </w:pPr>
            <w:sdt>
              <w:sdtPr>
                <w:id w:val="1730752819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aaaaaa"/>
                    <w:sz w:val="24"/>
                    <w:szCs w:val="24"/>
                    <w:rtl w:val="0"/>
                  </w:rPr>
                  <w:t xml:space="preserve">☐  </w:t>
                </w:r>
              </w:sdtContent>
            </w:sdt>
            <w:r w:rsidDel="00000000" w:rsidR="00000000" w:rsidRPr="00000000">
              <w:rPr>
                <w:b w:val="1"/>
                <w:bCs w:val="1"/>
                <w:rtl w:val="0"/>
              </w:rPr>
              <w:t xml:space="preserve">Write down specific examples and incidents</w:t>
            </w:r>
            <w:r w:rsidDel="00000000" w:rsidR="00000000" w:rsidRPr="00000000">
              <w:rPr>
                <w:rtl w:val="0"/>
              </w:rPr>
              <w:t xml:space="preserve"> — real stories are far more powerful than general statements</w:t>
            </w:r>
          </w:p>
        </w:tc>
      </w:tr>
    </w:tbl>
    <w:p w:rsidR="00000000" w:rsidDel="00000000" w:rsidP="00000000" w:rsidRDefault="00000000" w:rsidRPr="00000000" w14:paraId="00000012">
      <w:pPr>
        <w:pBdr>
          <w:left w:color="28a745" w:space="8" w:sz="8" w:val="single"/>
        </w:pBdr>
        <w:shd w:fill="e8f5e9" w:val="clear"/>
        <w:spacing w:after="40" w:before="40" w:line="300" w:lineRule="auto"/>
        <w:ind w:left="400" w:firstLine="0"/>
        <w:rPr/>
      </w:pPr>
      <w:sdt>
        <w:sdtPr>
          <w:id w:val="-2083423031"/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color w:val="28a745"/>
              <w:sz w:val="20"/>
              <w:szCs w:val="20"/>
              <w:rtl w:val="0"/>
            </w:rPr>
            <w:t xml:space="preserve">✔  </w:t>
          </w:r>
        </w:sdtContent>
      </w:sdt>
      <w:r w:rsidDel="00000000" w:rsidR="00000000" w:rsidRPr="00000000">
        <w:rPr>
          <w:i w:val="1"/>
          <w:iCs w:val="1"/>
          <w:color w:val="333333"/>
          <w:sz w:val="20"/>
          <w:szCs w:val="20"/>
          <w:rtl w:val="0"/>
        </w:rPr>
        <w:t xml:space="preserve">"Last Tuesday I burned myself cooking because I forgot the hob was on"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left w:color="dc3545" w:space="8" w:sz="8" w:val="single"/>
        </w:pBdr>
        <w:shd w:fill="ffebee" w:val="clear"/>
        <w:spacing w:after="80" w:line="300" w:lineRule="auto"/>
        <w:ind w:left="400" w:firstLine="0"/>
        <w:rPr/>
      </w:pPr>
      <w:sdt>
        <w:sdtPr>
          <w:id w:val="-1097341534"/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color w:val="dc3545"/>
              <w:sz w:val="20"/>
              <w:szCs w:val="20"/>
              <w:rtl w:val="0"/>
            </w:rPr>
            <w:t xml:space="preserve">✘  </w:t>
          </w:r>
        </w:sdtContent>
      </w:sdt>
      <w:r w:rsidDel="00000000" w:rsidR="00000000" w:rsidRPr="00000000">
        <w:rPr>
          <w:i w:val="1"/>
          <w:iCs w:val="1"/>
          <w:color w:val="333333"/>
          <w:sz w:val="20"/>
          <w:szCs w:val="20"/>
          <w:rtl w:val="0"/>
        </w:rPr>
        <w:t xml:space="preserve">"I sometimes struggle with cooking"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5dce4" w:space="0" w:sz="4" w:val="single"/>
              <w:left w:color="d5dce4" w:space="0" w:sz="4" w:val="single"/>
              <w:bottom w:color="d5dce4" w:space="0" w:sz="4" w:val="single"/>
              <w:right w:color="d5dce4" w:space="0" w:sz="4" w:val="single"/>
            </w:tcBorders>
            <w:shd w:fill="f8fafe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15">
            <w:pPr>
              <w:spacing w:line="300" w:lineRule="auto"/>
              <w:rPr/>
            </w:pPr>
            <w:sdt>
              <w:sdtPr>
                <w:id w:val="690804592"/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aaaaaa"/>
                    <w:sz w:val="24"/>
                    <w:szCs w:val="24"/>
                    <w:rtl w:val="0"/>
                  </w:rPr>
                  <w:t xml:space="preserve">☐  </w:t>
                </w:r>
              </w:sdtContent>
            </w:sdt>
            <w:r w:rsidDel="00000000" w:rsidR="00000000" w:rsidRPr="00000000">
              <w:rPr>
                <w:b w:val="1"/>
                <w:bCs w:val="1"/>
                <w:rtl w:val="0"/>
              </w:rPr>
              <w:t xml:space="preserve">Read the questions your assessor is likely to ask</w:t>
            </w:r>
            <w:r w:rsidDel="00000000" w:rsidR="00000000" w:rsidRPr="00000000">
              <w:rPr>
                <w:rtl w:val="0"/>
              </w:rPr>
              <w:t xml:space="preserve"> — our PIP Assessment Survival Guide walks through each activity area in detail</w:t>
            </w:r>
          </w:p>
        </w:tc>
      </w:tr>
    </w:tbl>
    <w:p w:rsidR="00000000" w:rsidDel="00000000" w:rsidP="00000000" w:rsidRDefault="00000000" w:rsidRPr="00000000" w14:paraId="00000016">
      <w:pPr>
        <w:spacing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5dce4" w:space="0" w:sz="4" w:val="single"/>
              <w:left w:color="005eb8" w:space="0" w:sz="8" w:val="single"/>
              <w:bottom w:color="d5dce4" w:space="0" w:sz="4" w:val="single"/>
              <w:right w:color="d5dce4" w:space="0" w:sz="4" w:val="single"/>
            </w:tcBorders>
            <w:shd w:fill="f0f6ff" w:val="clear"/>
            <w:tcMar>
              <w:top w:w="120.0" w:type="dxa"/>
              <w:left w:w="200.0" w:type="dxa"/>
              <w:bottom w:w="120.0" w:type="dxa"/>
              <w:right w:w="200.0" w:type="dxa"/>
            </w:tcMar>
          </w:tcPr>
          <w:p w:rsidR="00000000" w:rsidDel="00000000" w:rsidP="00000000" w:rsidRDefault="00000000" w:rsidRPr="00000000" w14:paraId="00000017">
            <w:pPr>
              <w:spacing w:after="40" w:lineRule="auto"/>
              <w:rPr/>
            </w:pPr>
            <w:r w:rsidDel="00000000" w:rsidR="00000000" w:rsidRPr="00000000">
              <w:rPr>
                <w:rtl w:val="0"/>
              </w:rPr>
              <w:t xml:space="preserve">🔍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Find Your PIP Descriptors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60" w:lineRule="auto"/>
              <w:rPr/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Not sure which PIP descriptors apply to your condition? Our descriptor finder helps you identify the right activities and score yourself accurately.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/>
            </w:pPr>
            <w:sdt>
              <w:sdtPr>
                <w:id w:val="-1079365245"/>
                <w:tag w:val="goog_rdk_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color w:val="005eb8"/>
                    <w:sz w:val="20"/>
                    <w:szCs w:val="20"/>
                    <w:rtl w:val="0"/>
                  </w:rPr>
                  <w:t xml:space="preserve">Open Descriptor Finder →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pBdr>
          <w:bottom w:color="005eb8" w:space="6" w:sz="4" w:val="single"/>
        </w:pBdr>
        <w:spacing w:after="200" w:before="400" w:lineRule="auto"/>
        <w:rPr/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Section 2: Documents to Gather</w:t>
      </w:r>
      <w:r w:rsidDel="00000000" w:rsidR="00000000" w:rsidRPr="00000000">
        <w:rPr>
          <w:rtl w:val="0"/>
        </w:rPr>
      </w:r>
    </w:p>
    <w:tbl>
      <w:tblPr>
        <w:tblStyle w:val="Table10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5dce4" w:space="0" w:sz="4" w:val="single"/>
              <w:left w:color="d5dce4" w:space="0" w:sz="4" w:val="single"/>
              <w:bottom w:color="d5dce4" w:space="0" w:sz="4" w:val="single"/>
              <w:right w:color="d5dce4" w:space="0" w:sz="4" w:val="single"/>
            </w:tcBorders>
            <w:shd w:fill="f8fafe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1B">
            <w:pPr>
              <w:spacing w:line="300" w:lineRule="auto"/>
              <w:rPr/>
            </w:pPr>
            <w:sdt>
              <w:sdtPr>
                <w:id w:val="992387233"/>
                <w:tag w:val="goog_rdk_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aaaaaa"/>
                    <w:sz w:val="24"/>
                    <w:szCs w:val="24"/>
                    <w:rtl w:val="0"/>
                  </w:rPr>
                  <w:t xml:space="preserve">☐  </w:t>
                </w:r>
              </w:sdtContent>
            </w:sdt>
            <w:r w:rsidDel="00000000" w:rsidR="00000000" w:rsidRPr="00000000">
              <w:rPr>
                <w:b w:val="1"/>
                <w:bCs w:val="1"/>
                <w:rtl w:val="0"/>
              </w:rPr>
              <w:t xml:space="preserve">Copy of your completed PIP2 form</w:t>
            </w:r>
            <w:r w:rsidDel="00000000" w:rsidR="00000000" w:rsidRPr="00000000">
              <w:rPr>
                <w:rtl w:val="0"/>
              </w:rPr>
              <w:t xml:space="preserve"> (“How your disability affects you”)</w:t>
            </w:r>
          </w:p>
        </w:tc>
      </w:tr>
    </w:tbl>
    <w:p w:rsidR="00000000" w:rsidDel="00000000" w:rsidP="00000000" w:rsidRDefault="00000000" w:rsidRPr="00000000" w14:paraId="0000001C">
      <w:pPr>
        <w:spacing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5dce4" w:space="0" w:sz="4" w:val="single"/>
              <w:left w:color="d5dce4" w:space="0" w:sz="4" w:val="single"/>
              <w:bottom w:color="d5dce4" w:space="0" w:sz="4" w:val="single"/>
              <w:right w:color="d5dce4" w:space="0" w:sz="4" w:val="single"/>
            </w:tcBorders>
            <w:shd w:fill="f8fafe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1D">
            <w:pPr>
              <w:spacing w:line="300" w:lineRule="auto"/>
              <w:rPr/>
            </w:pPr>
            <w:sdt>
              <w:sdtPr>
                <w:id w:val="1904412518"/>
                <w:tag w:val="goog_rdk_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aaaaaa"/>
                    <w:sz w:val="24"/>
                    <w:szCs w:val="24"/>
                    <w:rtl w:val="0"/>
                  </w:rPr>
                  <w:t xml:space="preserve">☐  </w:t>
                </w:r>
              </w:sdtContent>
            </w:sdt>
            <w:r w:rsidDel="00000000" w:rsidR="00000000" w:rsidRPr="00000000">
              <w:rPr>
                <w:b w:val="1"/>
                <w:bCs w:val="1"/>
                <w:rtl w:val="0"/>
              </w:rPr>
              <w:t xml:space="preserve">Your medication list</w:t>
            </w:r>
            <w:r w:rsidDel="00000000" w:rsidR="00000000" w:rsidRPr="00000000">
              <w:rPr>
                <w:rtl w:val="0"/>
              </w:rPr>
              <w:t xml:space="preserve"> — names, doses, frequency, and any side effects that affect your daily life</w:t>
            </w:r>
          </w:p>
        </w:tc>
      </w:tr>
    </w:tbl>
    <w:p w:rsidR="00000000" w:rsidDel="00000000" w:rsidP="00000000" w:rsidRDefault="00000000" w:rsidRPr="00000000" w14:paraId="0000001E">
      <w:pPr>
        <w:spacing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5dce4" w:space="0" w:sz="4" w:val="single"/>
              <w:left w:color="d5dce4" w:space="0" w:sz="4" w:val="single"/>
              <w:bottom w:color="d5dce4" w:space="0" w:sz="4" w:val="single"/>
              <w:right w:color="d5dce4" w:space="0" w:sz="4" w:val="single"/>
            </w:tcBorders>
            <w:shd w:fill="f8fafe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1F">
            <w:pPr>
              <w:spacing w:line="300" w:lineRule="auto"/>
              <w:rPr/>
            </w:pPr>
            <w:sdt>
              <w:sdtPr>
                <w:id w:val="379719342"/>
                <w:tag w:val="goog_rdk_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aaaaaa"/>
                    <w:sz w:val="24"/>
                    <w:szCs w:val="24"/>
                    <w:rtl w:val="0"/>
                  </w:rPr>
                  <w:t xml:space="preserve">☐  </w:t>
                </w:r>
              </w:sdtContent>
            </w:sdt>
            <w:r w:rsidDel="00000000" w:rsidR="00000000" w:rsidRPr="00000000">
              <w:rPr>
                <w:b w:val="1"/>
                <w:bCs w:val="1"/>
                <w:rtl w:val="0"/>
              </w:rPr>
              <w:t xml:space="preserve">Any new medical evidence</w:t>
            </w:r>
            <w:r w:rsidDel="00000000" w:rsidR="00000000" w:rsidRPr="00000000">
              <w:rPr>
                <w:rtl w:val="0"/>
              </w:rPr>
              <w:t xml:space="preserve"> not yet sent to the DWP — GP letters, consultant reports, care plans, occupational therapy assessments</w:t>
            </w:r>
          </w:p>
        </w:tc>
      </w:tr>
    </w:tbl>
    <w:p w:rsidR="00000000" w:rsidDel="00000000" w:rsidP="00000000" w:rsidRDefault="00000000" w:rsidRPr="00000000" w14:paraId="00000020">
      <w:pPr>
        <w:spacing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5dce4" w:space="0" w:sz="4" w:val="single"/>
              <w:left w:color="d5dce4" w:space="0" w:sz="4" w:val="single"/>
              <w:bottom w:color="d5dce4" w:space="0" w:sz="4" w:val="single"/>
              <w:right w:color="d5dce4" w:space="0" w:sz="4" w:val="single"/>
            </w:tcBorders>
            <w:shd w:fill="f8fafe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21">
            <w:pPr>
              <w:spacing w:line="300" w:lineRule="auto"/>
              <w:rPr/>
            </w:pPr>
            <w:sdt>
              <w:sdtPr>
                <w:id w:val="-93300649"/>
                <w:tag w:val="goog_rdk_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aaaaaa"/>
                    <w:sz w:val="24"/>
                    <w:szCs w:val="24"/>
                    <w:rtl w:val="0"/>
                  </w:rPr>
                  <w:t xml:space="preserve">☐  </w:t>
                </w:r>
              </w:sdtContent>
            </w:sdt>
            <w:r w:rsidDel="00000000" w:rsidR="00000000" w:rsidRPr="00000000">
              <w:rPr>
                <w:b w:val="1"/>
                <w:bCs w:val="1"/>
                <w:rtl w:val="0"/>
              </w:rPr>
              <w:t xml:space="preserve">Short bullet-point notes</w:t>
            </w:r>
            <w:r w:rsidDel="00000000" w:rsidR="00000000" w:rsidRPr="00000000">
              <w:rPr>
                <w:rtl w:val="0"/>
              </w:rPr>
              <w:t xml:space="preserve"> on your worst symptoms and how they affect each activity</w:t>
            </w:r>
          </w:p>
        </w:tc>
      </w:tr>
    </w:tbl>
    <w:p w:rsidR="00000000" w:rsidDel="00000000" w:rsidP="00000000" w:rsidRDefault="00000000" w:rsidRPr="00000000" w14:paraId="00000022">
      <w:pPr>
        <w:spacing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14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5dce4" w:space="0" w:sz="4" w:val="single"/>
              <w:left w:color="d5dce4" w:space="0" w:sz="4" w:val="single"/>
              <w:bottom w:color="d5dce4" w:space="0" w:sz="4" w:val="single"/>
              <w:right w:color="d5dce4" w:space="0" w:sz="4" w:val="single"/>
            </w:tcBorders>
            <w:shd w:fill="f8fafe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23">
            <w:pPr>
              <w:spacing w:line="300" w:lineRule="auto"/>
              <w:rPr/>
            </w:pPr>
            <w:sdt>
              <w:sdtPr>
                <w:id w:val="-321914437"/>
                <w:tag w:val="goog_rdk_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aaaaaa"/>
                    <w:sz w:val="24"/>
                    <w:szCs w:val="24"/>
                    <w:rtl w:val="0"/>
                  </w:rPr>
                  <w:t xml:space="preserve">☐  </w:t>
                </w:r>
              </w:sdtContent>
            </w:sdt>
            <w:r w:rsidDel="00000000" w:rsidR="00000000" w:rsidRPr="00000000">
              <w:rPr>
                <w:b w:val="1"/>
                <w:bCs w:val="1"/>
                <w:rtl w:val="0"/>
              </w:rPr>
              <w:t xml:space="preserve">A diary of a typical week</w:t>
            </w:r>
            <w:r w:rsidDel="00000000" w:rsidR="00000000" w:rsidRPr="00000000">
              <w:rPr>
                <w:rtl w:val="0"/>
              </w:rPr>
              <w:t xml:space="preserve">, if you’ve had time to keep one (even a few days’ worth helps)</w:t>
            </w:r>
          </w:p>
        </w:tc>
      </w:tr>
    </w:tbl>
    <w:p w:rsidR="00000000" w:rsidDel="00000000" w:rsidP="00000000" w:rsidRDefault="00000000" w:rsidRPr="00000000" w14:paraId="00000024">
      <w:pPr>
        <w:spacing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15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5dce4" w:space="0" w:sz="4" w:val="single"/>
              <w:left w:color="d5dce4" w:space="0" w:sz="4" w:val="single"/>
              <w:bottom w:color="d5dce4" w:space="0" w:sz="4" w:val="single"/>
              <w:right w:color="d5dce4" w:space="0" w:sz="4" w:val="single"/>
            </w:tcBorders>
            <w:shd w:fill="f8fafe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25">
            <w:pPr>
              <w:spacing w:line="300" w:lineRule="auto"/>
              <w:rPr/>
            </w:pPr>
            <w:sdt>
              <w:sdtPr>
                <w:id w:val="1029701836"/>
                <w:tag w:val="goog_rdk_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aaaaaa"/>
                    <w:sz w:val="24"/>
                    <w:szCs w:val="24"/>
                    <w:rtl w:val="0"/>
                  </w:rPr>
                  <w:t xml:space="preserve">☐  </w:t>
                </w:r>
              </w:sdtContent>
            </w:sdt>
            <w:r w:rsidDel="00000000" w:rsidR="00000000" w:rsidRPr="00000000">
              <w:rPr>
                <w:b w:val="1"/>
                <w:bCs w:val="1"/>
                <w:rtl w:val="0"/>
              </w:rPr>
              <w:t xml:space="preserve">Photo ID</w:t>
            </w:r>
            <w:r w:rsidDel="00000000" w:rsidR="00000000" w:rsidRPr="00000000">
              <w:rPr>
                <w:rtl w:val="0"/>
              </w:rPr>
              <w:t xml:space="preserve"> — for face-to-face assessments (passport, driving licence, or other official ID)</w:t>
            </w:r>
          </w:p>
        </w:tc>
      </w:tr>
    </w:tbl>
    <w:p w:rsidR="00000000" w:rsidDel="00000000" w:rsidP="00000000" w:rsidRDefault="00000000" w:rsidRPr="00000000" w14:paraId="00000026">
      <w:pPr>
        <w:spacing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16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5dce4" w:space="0" w:sz="4" w:val="single"/>
              <w:left w:color="d5dce4" w:space="0" w:sz="4" w:val="single"/>
              <w:bottom w:color="d5dce4" w:space="0" w:sz="4" w:val="single"/>
              <w:right w:color="d5dce4" w:space="0" w:sz="4" w:val="single"/>
            </w:tcBorders>
            <w:shd w:fill="f8fafe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27">
            <w:pPr>
              <w:spacing w:line="300" w:lineRule="auto"/>
              <w:rPr/>
            </w:pPr>
            <w:sdt>
              <w:sdtPr>
                <w:id w:val="215860175"/>
                <w:tag w:val="goog_rdk_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aaaaaa"/>
                    <w:sz w:val="24"/>
                    <w:szCs w:val="24"/>
                    <w:rtl w:val="0"/>
                  </w:rPr>
                  <w:t xml:space="preserve">☐  </w:t>
                </w:r>
              </w:sdtContent>
            </w:sdt>
            <w:r w:rsidDel="00000000" w:rsidR="00000000" w:rsidRPr="00000000">
              <w:rPr>
                <w:b w:val="1"/>
                <w:bCs w:val="1"/>
                <w:rtl w:val="0"/>
              </w:rPr>
              <w:t xml:space="preserve">Your assessment appointment letter</w:t>
            </w:r>
            <w:r w:rsidDel="00000000" w:rsidR="00000000" w:rsidRPr="00000000">
              <w:rPr>
                <w:rtl w:val="0"/>
              </w:rPr>
              <w:t xml:space="preserve"> (with the provider name and phone number)</w:t>
            </w:r>
          </w:p>
        </w:tc>
      </w:tr>
    </w:tbl>
    <w:p w:rsidR="00000000" w:rsidDel="00000000" w:rsidP="00000000" w:rsidRDefault="00000000" w:rsidRPr="00000000" w14:paraId="00000028">
      <w:pPr>
        <w:pBdr>
          <w:left w:color="005eb8" w:space="8" w:sz="8" w:val="single"/>
        </w:pBdr>
        <w:spacing w:after="80" w:before="40" w:line="300" w:lineRule="auto"/>
        <w:ind w:left="400" w:firstLine="0"/>
        <w:rPr/>
      </w:pPr>
      <w:r w:rsidDel="00000000" w:rsidR="00000000" w:rsidRPr="00000000">
        <w:rPr>
          <w:b w:val="1"/>
          <w:bCs w:val="1"/>
          <w:color w:val="005eb8"/>
          <w:sz w:val="20"/>
          <w:szCs w:val="20"/>
          <w:rtl w:val="0"/>
        </w:rPr>
        <w:t xml:space="preserve">Evidence tip: </w:t>
      </w:r>
      <w:r w:rsidDel="00000000" w:rsidR="00000000" w:rsidRPr="00000000">
        <w:rPr>
          <w:color w:val="444444"/>
          <w:sz w:val="20"/>
          <w:szCs w:val="20"/>
          <w:rtl w:val="0"/>
        </w:rPr>
        <w:t xml:space="preserve">For more detail on what counts as strong evidence, see our Golden Evidence Guide on pipappeal.org.uk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bottom w:color="005eb8" w:space="6" w:sz="4" w:val="single"/>
        </w:pBdr>
        <w:spacing w:after="200" w:before="40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bottom w:color="005eb8" w:space="6" w:sz="4" w:val="single"/>
        </w:pBdr>
        <w:spacing w:after="200" w:before="40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bottom w:color="005eb8" w:space="6" w:sz="4" w:val="single"/>
        </w:pBdr>
        <w:spacing w:after="200" w:before="40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bottom w:color="005eb8" w:space="6" w:sz="4" w:val="single"/>
        </w:pBdr>
        <w:spacing w:after="200" w:before="40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bottom w:color="005eb8" w:space="6" w:sz="4" w:val="single"/>
        </w:pBdr>
        <w:spacing w:after="200" w:before="400" w:lineRule="auto"/>
        <w:rPr/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Section 3: The Night Before / Morning Of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80" w:before="200" w:lineRule="auto"/>
        <w:ind w:left="100" w:firstLine="0"/>
        <w:rPr/>
      </w:pPr>
      <w:r w:rsidDel="00000000" w:rsidR="00000000" w:rsidRPr="00000000">
        <w:rPr>
          <w:b w:val="1"/>
          <w:bCs w:val="1"/>
          <w:color w:val="005eb8"/>
          <w:rtl w:val="0"/>
        </w:rPr>
        <w:t xml:space="preserve">For phone assessments:</w:t>
      </w:r>
      <w:r w:rsidDel="00000000" w:rsidR="00000000" w:rsidRPr="00000000">
        <w:rPr>
          <w:rtl w:val="0"/>
        </w:rPr>
      </w:r>
    </w:p>
    <w:tbl>
      <w:tblPr>
        <w:tblStyle w:val="Table17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5dce4" w:space="0" w:sz="4" w:val="single"/>
              <w:left w:color="d5dce4" w:space="0" w:sz="4" w:val="single"/>
              <w:bottom w:color="d5dce4" w:space="0" w:sz="4" w:val="single"/>
              <w:right w:color="d5dce4" w:space="0" w:sz="4" w:val="single"/>
            </w:tcBorders>
            <w:shd w:fill="f8fafe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2F">
            <w:pPr>
              <w:spacing w:line="300" w:lineRule="auto"/>
              <w:rPr/>
            </w:pPr>
            <w:sdt>
              <w:sdtPr>
                <w:id w:val="2000339776"/>
                <w:tag w:val="goog_rdk_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aaaaaa"/>
                    <w:sz w:val="24"/>
                    <w:szCs w:val="24"/>
                    <w:rtl w:val="0"/>
                  </w:rPr>
                  <w:t xml:space="preserve">☐  </w:t>
                </w:r>
              </w:sdtContent>
            </w:sdt>
            <w:r w:rsidDel="00000000" w:rsidR="00000000" w:rsidRPr="00000000">
              <w:rPr>
                <w:b w:val="1"/>
                <w:bCs w:val="1"/>
                <w:rtl w:val="0"/>
              </w:rPr>
              <w:t xml:space="preserve">Charge your phone fully</w:t>
            </w:r>
            <w:r w:rsidDel="00000000" w:rsidR="00000000" w:rsidRPr="00000000">
              <w:rPr>
                <w:rtl w:val="0"/>
              </w:rPr>
              <w:t xml:space="preserve"> — plug it in during the call if possible. Use speakerphone so your companion can hear</w:t>
            </w:r>
          </w:p>
        </w:tc>
      </w:tr>
    </w:tbl>
    <w:p w:rsidR="00000000" w:rsidDel="00000000" w:rsidP="00000000" w:rsidRDefault="00000000" w:rsidRPr="00000000" w14:paraId="00000030">
      <w:pPr>
        <w:spacing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18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5dce4" w:space="0" w:sz="4" w:val="single"/>
              <w:left w:color="d5dce4" w:space="0" w:sz="4" w:val="single"/>
              <w:bottom w:color="d5dce4" w:space="0" w:sz="4" w:val="single"/>
              <w:right w:color="d5dce4" w:space="0" w:sz="4" w:val="single"/>
            </w:tcBorders>
            <w:shd w:fill="f8fafe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31">
            <w:pPr>
              <w:spacing w:line="300" w:lineRule="auto"/>
              <w:rPr/>
            </w:pPr>
            <w:sdt>
              <w:sdtPr>
                <w:id w:val="-677837316"/>
                <w:tag w:val="goog_rdk_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aaaaaa"/>
                    <w:sz w:val="24"/>
                    <w:szCs w:val="24"/>
                    <w:rtl w:val="0"/>
                  </w:rPr>
                  <w:t xml:space="preserve">☐  </w:t>
                </w:r>
              </w:sdtContent>
            </w:sdt>
            <w:r w:rsidDel="00000000" w:rsidR="00000000" w:rsidRPr="00000000">
              <w:rPr>
                <w:b w:val="1"/>
                <w:bCs w:val="1"/>
                <w:rtl w:val="0"/>
              </w:rPr>
              <w:t xml:space="preserve">Set up a backup recording device</w:t>
            </w:r>
            <w:r w:rsidDel="00000000" w:rsidR="00000000" w:rsidRPr="00000000">
              <w:rPr>
                <w:rtl w:val="0"/>
              </w:rPr>
              <w:t xml:space="preserve"> (a second mobile phone works fine)</w:t>
            </w:r>
          </w:p>
        </w:tc>
      </w:tr>
    </w:tbl>
    <w:p w:rsidR="00000000" w:rsidDel="00000000" w:rsidP="00000000" w:rsidRDefault="00000000" w:rsidRPr="00000000" w14:paraId="00000032">
      <w:pPr>
        <w:spacing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19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5dce4" w:space="0" w:sz="4" w:val="single"/>
              <w:left w:color="d5dce4" w:space="0" w:sz="4" w:val="single"/>
              <w:bottom w:color="d5dce4" w:space="0" w:sz="4" w:val="single"/>
              <w:right w:color="d5dce4" w:space="0" w:sz="4" w:val="single"/>
            </w:tcBorders>
            <w:shd w:fill="f8fafe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33">
            <w:pPr>
              <w:spacing w:line="300" w:lineRule="auto"/>
              <w:rPr/>
            </w:pPr>
            <w:sdt>
              <w:sdtPr>
                <w:id w:val="-1724971060"/>
                <w:tag w:val="goog_rdk_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aaaaaa"/>
                    <w:sz w:val="24"/>
                    <w:szCs w:val="24"/>
                    <w:rtl w:val="0"/>
                  </w:rPr>
                  <w:t xml:space="preserve">☐  </w:t>
                </w:r>
              </w:sdtContent>
            </w:sdt>
            <w:r w:rsidDel="00000000" w:rsidR="00000000" w:rsidRPr="00000000">
              <w:rPr>
                <w:b w:val="1"/>
                <w:bCs w:val="1"/>
                <w:rtl w:val="0"/>
              </w:rPr>
              <w:t xml:space="preserve">Find a quiet, private space</w:t>
            </w:r>
            <w:r w:rsidDel="00000000" w:rsidR="00000000" w:rsidRPr="00000000">
              <w:rPr>
                <w:rtl w:val="0"/>
              </w:rPr>
              <w:t xml:space="preserve"> with good phone signal or a stable internet connection</w:t>
            </w:r>
          </w:p>
        </w:tc>
      </w:tr>
    </w:tbl>
    <w:p w:rsidR="00000000" w:rsidDel="00000000" w:rsidP="00000000" w:rsidRDefault="00000000" w:rsidRPr="00000000" w14:paraId="00000034">
      <w:pPr>
        <w:spacing w:after="80" w:before="200" w:lineRule="auto"/>
        <w:ind w:left="100" w:firstLine="0"/>
        <w:rPr/>
      </w:pPr>
      <w:r w:rsidDel="00000000" w:rsidR="00000000" w:rsidRPr="00000000">
        <w:rPr>
          <w:b w:val="1"/>
          <w:bCs w:val="1"/>
          <w:color w:val="005eb8"/>
          <w:rtl w:val="0"/>
        </w:rPr>
        <w:t xml:space="preserve">For all assessments:</w:t>
      </w:r>
      <w:r w:rsidDel="00000000" w:rsidR="00000000" w:rsidRPr="00000000">
        <w:rPr>
          <w:rtl w:val="0"/>
        </w:rPr>
      </w:r>
    </w:p>
    <w:tbl>
      <w:tblPr>
        <w:tblStyle w:val="Table20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5dce4" w:space="0" w:sz="4" w:val="single"/>
              <w:left w:color="d5dce4" w:space="0" w:sz="4" w:val="single"/>
              <w:bottom w:color="d5dce4" w:space="0" w:sz="4" w:val="single"/>
              <w:right w:color="d5dce4" w:space="0" w:sz="4" w:val="single"/>
            </w:tcBorders>
            <w:shd w:fill="f8fafe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35">
            <w:pPr>
              <w:spacing w:line="300" w:lineRule="auto"/>
              <w:rPr/>
            </w:pPr>
            <w:sdt>
              <w:sdtPr>
                <w:id w:val="-955593368"/>
                <w:tag w:val="goog_rdk_2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aaaaaa"/>
                    <w:sz w:val="24"/>
                    <w:szCs w:val="24"/>
                    <w:rtl w:val="0"/>
                  </w:rPr>
                  <w:t xml:space="preserve">☐  </w:t>
                </w:r>
              </w:sdtContent>
            </w:sdt>
            <w:r w:rsidDel="00000000" w:rsidR="00000000" w:rsidRPr="00000000">
              <w:rPr>
                <w:b w:val="1"/>
                <w:bCs w:val="1"/>
                <w:rtl w:val="0"/>
              </w:rPr>
              <w:t xml:space="preserve">Lay out all your documents and notes</w:t>
            </w:r>
            <w:r w:rsidDel="00000000" w:rsidR="00000000" w:rsidRPr="00000000">
              <w:rPr>
                <w:rtl w:val="0"/>
              </w:rPr>
              <w:t xml:space="preserve"> where you can see and reach them easily</w:t>
            </w:r>
          </w:p>
        </w:tc>
      </w:tr>
    </w:tbl>
    <w:p w:rsidR="00000000" w:rsidDel="00000000" w:rsidP="00000000" w:rsidRDefault="00000000" w:rsidRPr="00000000" w14:paraId="00000036">
      <w:pPr>
        <w:spacing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21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5dce4" w:space="0" w:sz="4" w:val="single"/>
              <w:left w:color="d5dce4" w:space="0" w:sz="4" w:val="single"/>
              <w:bottom w:color="d5dce4" w:space="0" w:sz="4" w:val="single"/>
              <w:right w:color="d5dce4" w:space="0" w:sz="4" w:val="single"/>
            </w:tcBorders>
            <w:shd w:fill="f8fafe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37">
            <w:pPr>
              <w:spacing w:line="300" w:lineRule="auto"/>
              <w:rPr/>
            </w:pPr>
            <w:sdt>
              <w:sdtPr>
                <w:id w:val="2002538730"/>
                <w:tag w:val="goog_rdk_2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aaaaaa"/>
                    <w:sz w:val="24"/>
                    <w:szCs w:val="24"/>
                    <w:rtl w:val="0"/>
                  </w:rPr>
                  <w:t xml:space="preserve">☐  </w:t>
                </w:r>
              </w:sdtContent>
            </w:sdt>
            <w:r w:rsidDel="00000000" w:rsidR="00000000" w:rsidRPr="00000000">
              <w:rPr>
                <w:b w:val="1"/>
                <w:bCs w:val="1"/>
                <w:rtl w:val="0"/>
              </w:rPr>
              <w:t xml:space="preserve">Dress as you normally would</w:t>
            </w:r>
            <w:r w:rsidDel="00000000" w:rsidR="00000000" w:rsidRPr="00000000">
              <w:rPr>
                <w:rtl w:val="0"/>
              </w:rPr>
              <w:t xml:space="preserve"> — don’t make a special effort. If you usually wear pyjamas until midday, that’s fine</w:t>
            </w:r>
          </w:p>
        </w:tc>
      </w:tr>
    </w:tbl>
    <w:p w:rsidR="00000000" w:rsidDel="00000000" w:rsidP="00000000" w:rsidRDefault="00000000" w:rsidRPr="00000000" w14:paraId="00000038">
      <w:pPr>
        <w:spacing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22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5dce4" w:space="0" w:sz="4" w:val="single"/>
              <w:left w:color="d5dce4" w:space="0" w:sz="4" w:val="single"/>
              <w:bottom w:color="d5dce4" w:space="0" w:sz="4" w:val="single"/>
              <w:right w:color="d5dce4" w:space="0" w:sz="4" w:val="single"/>
            </w:tcBorders>
            <w:shd w:fill="f8fafe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39">
            <w:pPr>
              <w:spacing w:line="300" w:lineRule="auto"/>
              <w:rPr/>
            </w:pPr>
            <w:sdt>
              <w:sdtPr>
                <w:id w:val="283543194"/>
                <w:tag w:val="goog_rdk_2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aaaaaa"/>
                    <w:sz w:val="24"/>
                    <w:szCs w:val="24"/>
                    <w:rtl w:val="0"/>
                  </w:rPr>
                  <w:t xml:space="preserve">☐  </w:t>
                </w:r>
              </w:sdtContent>
            </w:sdt>
            <w:r w:rsidDel="00000000" w:rsidR="00000000" w:rsidRPr="00000000">
              <w:rPr>
                <w:b w:val="1"/>
                <w:bCs w:val="1"/>
                <w:rtl w:val="0"/>
              </w:rPr>
              <w:t xml:space="preserve">Have water and any medication nearby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spacing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23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5dce4" w:space="0" w:sz="4" w:val="single"/>
              <w:left w:color="d5dce4" w:space="0" w:sz="4" w:val="single"/>
              <w:bottom w:color="d5dce4" w:space="0" w:sz="4" w:val="single"/>
              <w:right w:color="d5dce4" w:space="0" w:sz="4" w:val="single"/>
            </w:tcBorders>
            <w:shd w:fill="f8fafe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3B">
            <w:pPr>
              <w:spacing w:line="300" w:lineRule="auto"/>
              <w:rPr/>
            </w:pPr>
            <w:sdt>
              <w:sdtPr>
                <w:id w:val="887856441"/>
                <w:tag w:val="goog_rdk_2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aaaaaa"/>
                    <w:sz w:val="24"/>
                    <w:szCs w:val="24"/>
                    <w:rtl w:val="0"/>
                  </w:rPr>
                  <w:t xml:space="preserve">☐  </w:t>
                </w:r>
              </w:sdtContent>
            </w:sdt>
            <w:r w:rsidDel="00000000" w:rsidR="00000000" w:rsidRPr="00000000">
              <w:rPr>
                <w:b w:val="1"/>
                <w:bCs w:val="1"/>
                <w:rtl w:val="0"/>
              </w:rPr>
              <w:t xml:space="preserve">Remind your companion</w:t>
            </w:r>
            <w:r w:rsidDel="00000000" w:rsidR="00000000" w:rsidRPr="00000000">
              <w:rPr>
                <w:rtl w:val="0"/>
              </w:rPr>
              <w:t xml:space="preserve"> of the time and what to expect</w:t>
            </w:r>
          </w:p>
        </w:tc>
      </w:tr>
    </w:tbl>
    <w:p w:rsidR="00000000" w:rsidDel="00000000" w:rsidP="00000000" w:rsidRDefault="00000000" w:rsidRPr="00000000" w14:paraId="0000003C">
      <w:pPr>
        <w:spacing w:after="80" w:before="200" w:lineRule="auto"/>
        <w:ind w:left="100" w:firstLine="0"/>
        <w:rPr/>
      </w:pPr>
      <w:r w:rsidDel="00000000" w:rsidR="00000000" w:rsidRPr="00000000">
        <w:rPr>
          <w:b w:val="1"/>
          <w:bCs w:val="1"/>
          <w:color w:val="005eb8"/>
          <w:rtl w:val="0"/>
        </w:rPr>
        <w:t xml:space="preserve">For face-to-face assessments:</w:t>
      </w:r>
      <w:r w:rsidDel="00000000" w:rsidR="00000000" w:rsidRPr="00000000">
        <w:rPr>
          <w:rtl w:val="0"/>
        </w:rPr>
      </w:r>
    </w:p>
    <w:tbl>
      <w:tblPr>
        <w:tblStyle w:val="Table24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5dce4" w:space="0" w:sz="4" w:val="single"/>
              <w:left w:color="d5dce4" w:space="0" w:sz="4" w:val="single"/>
              <w:bottom w:color="d5dce4" w:space="0" w:sz="4" w:val="single"/>
              <w:right w:color="d5dce4" w:space="0" w:sz="4" w:val="single"/>
            </w:tcBorders>
            <w:shd w:fill="f8fafe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3D">
            <w:pPr>
              <w:spacing w:line="300" w:lineRule="auto"/>
              <w:rPr/>
            </w:pPr>
            <w:sdt>
              <w:sdtPr>
                <w:id w:val="-204086580"/>
                <w:tag w:val="goog_rdk_2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aaaaaa"/>
                    <w:sz w:val="24"/>
                    <w:szCs w:val="24"/>
                    <w:rtl w:val="0"/>
                  </w:rPr>
                  <w:t xml:space="preserve">☐  </w:t>
                </w:r>
              </w:sdtContent>
            </w:sdt>
            <w:r w:rsidDel="00000000" w:rsidR="00000000" w:rsidRPr="00000000">
              <w:rPr>
                <w:b w:val="1"/>
                <w:bCs w:val="1"/>
                <w:rtl w:val="0"/>
              </w:rPr>
              <w:t xml:space="preserve">Plan your route and allow extra time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pBdr>
          <w:left w:color="005eb8" w:space="8" w:sz="8" w:val="single"/>
        </w:pBdr>
        <w:spacing w:after="80" w:before="40" w:line="300" w:lineRule="auto"/>
        <w:ind w:left="400" w:firstLine="0"/>
        <w:rPr/>
      </w:pPr>
      <w:r w:rsidDel="00000000" w:rsidR="00000000" w:rsidRPr="00000000">
        <w:rPr>
          <w:b w:val="1"/>
          <w:bCs w:val="1"/>
          <w:color w:val="005eb8"/>
          <w:sz w:val="20"/>
          <w:szCs w:val="20"/>
          <w:rtl w:val="0"/>
        </w:rPr>
        <w:t xml:space="preserve">Travel expenses: </w:t>
      </w:r>
      <w:r w:rsidDel="00000000" w:rsidR="00000000" w:rsidRPr="00000000">
        <w:rPr>
          <w:color w:val="444444"/>
          <w:sz w:val="20"/>
          <w:szCs w:val="20"/>
          <w:rtl w:val="0"/>
        </w:rPr>
        <w:t xml:space="preserve">You can claim 25p per mile by car, or public transport costs reimbursed — ask the receptionist for a claim form. If you need a taxi, get it approved by the assessment centre beforehand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bottom w:color="005eb8" w:space="6" w:sz="4" w:val="single"/>
        </w:pBdr>
        <w:spacing w:after="200" w:before="400" w:lineRule="auto"/>
        <w:rPr/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Section 4: During the Assessment — Take This With You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left w:color="e65100" w:space="8" w:sz="8" w:val="single"/>
        </w:pBdr>
        <w:shd w:fill="fff3e0" w:val="clear"/>
        <w:spacing w:after="120" w:before="80" w:line="300" w:lineRule="auto"/>
        <w:ind w:left="400" w:firstLine="0"/>
        <w:rPr/>
      </w:pPr>
      <w:r w:rsidDel="00000000" w:rsidR="00000000" w:rsidRPr="00000000">
        <w:rPr>
          <w:sz w:val="20"/>
          <w:szCs w:val="20"/>
          <w:rtl w:val="0"/>
        </w:rPr>
        <w:t xml:space="preserve">⚠  </w:t>
      </w:r>
      <w:r w:rsidDel="00000000" w:rsidR="00000000" w:rsidRPr="00000000">
        <w:rPr>
          <w:color w:val="444444"/>
          <w:sz w:val="20"/>
          <w:szCs w:val="20"/>
          <w:rtl w:val="0"/>
        </w:rPr>
        <w:t xml:space="preserve">This is the most important section. Have it in front of you during the call or appointment.</w:t>
      </w:r>
      <w:r w:rsidDel="00000000" w:rsidR="00000000" w:rsidRPr="00000000">
        <w:rPr>
          <w:rtl w:val="0"/>
        </w:rPr>
      </w:r>
    </w:p>
    <w:tbl>
      <w:tblPr>
        <w:tblStyle w:val="Table25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5dce4" w:space="0" w:sz="4" w:val="single"/>
              <w:left w:color="d5dce4" w:space="0" w:sz="4" w:val="single"/>
              <w:bottom w:color="d5dce4" w:space="0" w:sz="4" w:val="single"/>
              <w:right w:color="d5dce4" w:space="0" w:sz="4" w:val="single"/>
            </w:tcBorders>
            <w:shd w:fill="f8fafe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42">
            <w:pPr>
              <w:spacing w:line="300" w:lineRule="auto"/>
              <w:rPr/>
            </w:pPr>
            <w:sdt>
              <w:sdtPr>
                <w:id w:val="1588603091"/>
                <w:tag w:val="goog_rdk_2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aaaaaa"/>
                    <w:sz w:val="24"/>
                    <w:szCs w:val="24"/>
                    <w:rtl w:val="0"/>
                  </w:rPr>
                  <w:t xml:space="preserve">☐  </w:t>
                </w:r>
              </w:sdtContent>
            </w:sdt>
            <w:r w:rsidDel="00000000" w:rsidR="00000000" w:rsidRPr="00000000">
              <w:rPr>
                <w:b w:val="1"/>
                <w:bCs w:val="1"/>
                <w:rtl w:val="0"/>
              </w:rPr>
              <w:t xml:space="preserve">Describe your WORST days, not your best</w:t>
            </w:r>
            <w:r w:rsidDel="00000000" w:rsidR="00000000" w:rsidRPr="00000000">
              <w:rPr>
                <w:rtl w:val="0"/>
              </w:rPr>
              <w:t xml:space="preserve"> — PIP is scored based on the majority of your days (more than 50%). If you struggle 4 days out of 7, that’s your answer</w:t>
            </w:r>
          </w:p>
        </w:tc>
      </w:tr>
    </w:tbl>
    <w:p w:rsidR="00000000" w:rsidDel="00000000" w:rsidP="00000000" w:rsidRDefault="00000000" w:rsidRPr="00000000" w14:paraId="00000043">
      <w:pPr>
        <w:spacing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26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5dce4" w:space="0" w:sz="4" w:val="single"/>
              <w:left w:color="d5dce4" w:space="0" w:sz="4" w:val="single"/>
              <w:bottom w:color="d5dce4" w:space="0" w:sz="4" w:val="single"/>
              <w:right w:color="d5dce4" w:space="0" w:sz="4" w:val="single"/>
            </w:tcBorders>
            <w:shd w:fill="f8fafe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44">
            <w:pPr>
              <w:spacing w:line="300" w:lineRule="auto"/>
              <w:rPr/>
            </w:pPr>
            <w:sdt>
              <w:sdtPr>
                <w:id w:val="-1502851357"/>
                <w:tag w:val="goog_rdk_2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aaaaaa"/>
                    <w:sz w:val="24"/>
                    <w:szCs w:val="24"/>
                    <w:rtl w:val="0"/>
                  </w:rPr>
                  <w:t xml:space="preserve">☐  </w:t>
                </w:r>
              </w:sdtContent>
            </w:sdt>
            <w:r w:rsidDel="00000000" w:rsidR="00000000" w:rsidRPr="00000000">
              <w:rPr>
                <w:b w:val="1"/>
                <w:bCs w:val="1"/>
                <w:rtl w:val="0"/>
              </w:rPr>
              <w:t xml:space="preserve">Use specific examples</w:t>
            </w:r>
            <w:r w:rsidDel="00000000" w:rsidR="00000000" w:rsidRPr="00000000">
              <w:rPr>
                <w:rtl w:val="0"/>
              </w:rPr>
              <w:t xml:space="preserve"> — real incidents carry far more weight than general statements</w:t>
            </w:r>
          </w:p>
        </w:tc>
      </w:tr>
    </w:tbl>
    <w:p w:rsidR="00000000" w:rsidDel="00000000" w:rsidP="00000000" w:rsidRDefault="00000000" w:rsidRPr="00000000" w14:paraId="00000045">
      <w:pPr>
        <w:pBdr>
          <w:left w:color="28a745" w:space="8" w:sz="8" w:val="single"/>
        </w:pBdr>
        <w:shd w:fill="e8f5e9" w:val="clear"/>
        <w:spacing w:after="40" w:before="40" w:line="300" w:lineRule="auto"/>
        <w:ind w:left="400" w:firstLine="0"/>
        <w:rPr/>
      </w:pPr>
      <w:sdt>
        <w:sdtPr>
          <w:id w:val="1462714289"/>
          <w:tag w:val="goog_rdk_2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color w:val="28a745"/>
              <w:sz w:val="20"/>
              <w:szCs w:val="20"/>
              <w:rtl w:val="0"/>
            </w:rPr>
            <w:t xml:space="preserve">✔  </w:t>
          </w:r>
        </w:sdtContent>
      </w:sdt>
      <w:r w:rsidDel="00000000" w:rsidR="00000000" w:rsidRPr="00000000">
        <w:rPr>
          <w:i w:val="1"/>
          <w:iCs w:val="1"/>
          <w:color w:val="333333"/>
          <w:sz w:val="20"/>
          <w:szCs w:val="20"/>
          <w:rtl w:val="0"/>
        </w:rPr>
        <w:t xml:space="preserve">"Last week I collapsed trying to get to the bathroom" / "Most mornings it takes me 45 minutes to get dressed"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27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5dce4" w:space="0" w:sz="4" w:val="single"/>
              <w:left w:color="d5dce4" w:space="0" w:sz="4" w:val="single"/>
              <w:bottom w:color="d5dce4" w:space="0" w:sz="4" w:val="single"/>
              <w:right w:color="d5dce4" w:space="0" w:sz="4" w:val="single"/>
            </w:tcBorders>
            <w:shd w:fill="f8fafe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47">
            <w:pPr>
              <w:spacing w:line="300" w:lineRule="auto"/>
              <w:rPr/>
            </w:pPr>
            <w:sdt>
              <w:sdtPr>
                <w:id w:val="-400436768"/>
                <w:tag w:val="goog_rdk_3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aaaaaa"/>
                    <w:sz w:val="24"/>
                    <w:szCs w:val="24"/>
                    <w:rtl w:val="0"/>
                  </w:rPr>
                  <w:t xml:space="preserve">☐  </w:t>
                </w:r>
              </w:sdtContent>
            </w:sdt>
            <w:r w:rsidDel="00000000" w:rsidR="00000000" w:rsidRPr="00000000">
              <w:rPr>
                <w:b w:val="1"/>
                <w:bCs w:val="1"/>
                <w:rtl w:val="0"/>
              </w:rPr>
              <w:t xml:space="preserve">For every activity, try to cover:</w:t>
            </w:r>
            <w:sdt>
              <w:sdtPr>
                <w:id w:val="2040862929"/>
                <w:tag w:val="goog_rdk_3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 what you struggle with → why → what help you need → how often</w:t>
                </w:r>
              </w:sdtContent>
            </w:sdt>
          </w:p>
        </w:tc>
      </w:tr>
    </w:tbl>
    <w:p w:rsidR="00000000" w:rsidDel="00000000" w:rsidP="00000000" w:rsidRDefault="00000000" w:rsidRPr="00000000" w14:paraId="00000048">
      <w:pPr>
        <w:spacing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28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5dce4" w:space="0" w:sz="4" w:val="single"/>
              <w:left w:color="d5dce4" w:space="0" w:sz="4" w:val="single"/>
              <w:bottom w:color="d5dce4" w:space="0" w:sz="4" w:val="single"/>
              <w:right w:color="d5dce4" w:space="0" w:sz="4" w:val="single"/>
            </w:tcBorders>
            <w:shd w:fill="f8fafe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49">
            <w:pPr>
              <w:spacing w:line="300" w:lineRule="auto"/>
              <w:rPr/>
            </w:pPr>
            <w:sdt>
              <w:sdtPr>
                <w:id w:val="979263842"/>
                <w:tag w:val="goog_rdk_3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aaaaaa"/>
                    <w:sz w:val="24"/>
                    <w:szCs w:val="24"/>
                    <w:rtl w:val="0"/>
                  </w:rPr>
                  <w:t xml:space="preserve">☐  </w:t>
                </w:r>
              </w:sdtContent>
            </w:sdt>
            <w:r w:rsidDel="00000000" w:rsidR="00000000" w:rsidRPr="00000000">
              <w:rPr>
                <w:b w:val="1"/>
                <w:bCs w:val="1"/>
                <w:rtl w:val="0"/>
              </w:rPr>
              <w:t xml:space="preserve">Mention safety risks</w:t>
            </w:r>
            <w:r w:rsidDel="00000000" w:rsidR="00000000" w:rsidRPr="00000000">
              <w:rPr>
                <w:rtl w:val="0"/>
              </w:rPr>
              <w:t xml:space="preserve"> — burns, falls, leaving appliances on, sharp objects being hidden from you</w:t>
            </w:r>
          </w:p>
        </w:tc>
      </w:tr>
    </w:tbl>
    <w:p w:rsidR="00000000" w:rsidDel="00000000" w:rsidP="00000000" w:rsidRDefault="00000000" w:rsidRPr="00000000" w14:paraId="0000004A">
      <w:pPr>
        <w:pBdr>
          <w:left w:color="28a745" w:space="8" w:sz="8" w:val="single"/>
        </w:pBdr>
        <w:shd w:fill="e8f5e9" w:val="clear"/>
        <w:spacing w:after="40" w:before="40" w:line="300" w:lineRule="auto"/>
        <w:ind w:left="400" w:firstLine="0"/>
        <w:rPr/>
      </w:pPr>
      <w:sdt>
        <w:sdtPr>
          <w:id w:val="1216867712"/>
          <w:tag w:val="goog_rdk_3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color w:val="28a745"/>
              <w:sz w:val="20"/>
              <w:szCs w:val="20"/>
              <w:rtl w:val="0"/>
            </w:rPr>
            <w:t xml:space="preserve">✔  </w:t>
          </w:r>
        </w:sdtContent>
      </w:sdt>
      <w:r w:rsidDel="00000000" w:rsidR="00000000" w:rsidRPr="00000000">
        <w:rPr>
          <w:i w:val="1"/>
          <w:iCs w:val="1"/>
          <w:color w:val="333333"/>
          <w:sz w:val="20"/>
          <w:szCs w:val="20"/>
          <w:rtl w:val="0"/>
        </w:rPr>
        <w:t xml:space="preserve">"I’ve burned myself twice on the cooker" / "My partner hides the sharp knives"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29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5dce4" w:space="0" w:sz="4" w:val="single"/>
              <w:left w:color="d5dce4" w:space="0" w:sz="4" w:val="single"/>
              <w:bottom w:color="d5dce4" w:space="0" w:sz="4" w:val="single"/>
              <w:right w:color="d5dce4" w:space="0" w:sz="4" w:val="single"/>
            </w:tcBorders>
            <w:shd w:fill="f8fafe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4C">
            <w:pPr>
              <w:spacing w:line="300" w:lineRule="auto"/>
              <w:rPr/>
            </w:pPr>
            <w:sdt>
              <w:sdtPr>
                <w:id w:val="-157546998"/>
                <w:tag w:val="goog_rdk_3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aaaaaa"/>
                    <w:sz w:val="24"/>
                    <w:szCs w:val="24"/>
                    <w:rtl w:val="0"/>
                  </w:rPr>
                  <w:t xml:space="preserve">☐  </w:t>
                </w:r>
              </w:sdtContent>
            </w:sdt>
            <w:r w:rsidDel="00000000" w:rsidR="00000000" w:rsidRPr="00000000">
              <w:rPr>
                <w:b w:val="1"/>
                <w:bCs w:val="1"/>
                <w:rtl w:val="0"/>
              </w:rPr>
              <w:t xml:space="preserve">Mention how long things take</w:t>
            </w:r>
            <w:r w:rsidDel="00000000" w:rsidR="00000000" w:rsidRPr="00000000">
              <w:rPr>
                <w:rtl w:val="0"/>
              </w:rPr>
              <w:t xml:space="preserve"> — if a task takes you more than twice as long as someone without your condition, you legally can’t do it “in a reasonable time” — and that scores points</w:t>
            </w:r>
          </w:p>
        </w:tc>
      </w:tr>
    </w:tbl>
    <w:p w:rsidR="00000000" w:rsidDel="00000000" w:rsidP="00000000" w:rsidRDefault="00000000" w:rsidRPr="00000000" w14:paraId="0000004D">
      <w:pPr>
        <w:spacing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30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5dce4" w:space="0" w:sz="4" w:val="single"/>
              <w:left w:color="d5dce4" w:space="0" w:sz="4" w:val="single"/>
              <w:bottom w:color="d5dce4" w:space="0" w:sz="4" w:val="single"/>
              <w:right w:color="d5dce4" w:space="0" w:sz="4" w:val="single"/>
            </w:tcBorders>
            <w:shd w:fill="f8fafe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4E">
            <w:pPr>
              <w:spacing w:line="300" w:lineRule="auto"/>
              <w:rPr/>
            </w:pPr>
            <w:sdt>
              <w:sdtPr>
                <w:id w:val="644464105"/>
                <w:tag w:val="goog_rdk_3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aaaaaa"/>
                    <w:sz w:val="24"/>
                    <w:szCs w:val="24"/>
                    <w:rtl w:val="0"/>
                  </w:rPr>
                  <w:t xml:space="preserve">☐  </w:t>
                </w:r>
              </w:sdtContent>
            </w:sdt>
            <w:r w:rsidDel="00000000" w:rsidR="00000000" w:rsidRPr="00000000">
              <w:rPr>
                <w:b w:val="1"/>
                <w:bCs w:val="1"/>
                <w:rtl w:val="0"/>
              </w:rPr>
              <w:t xml:space="preserve">Mention what you can’t do repeatedly</w:t>
            </w:r>
            <w:r w:rsidDel="00000000" w:rsidR="00000000" w:rsidRPr="00000000">
              <w:rPr>
                <w:rtl w:val="0"/>
              </w:rPr>
              <w:t xml:space="preserve"> — this is key to the reliability test</w:t>
            </w:r>
          </w:p>
        </w:tc>
      </w:tr>
    </w:tbl>
    <w:p w:rsidR="00000000" w:rsidDel="00000000" w:rsidP="00000000" w:rsidRDefault="00000000" w:rsidRPr="00000000" w14:paraId="0000004F">
      <w:pPr>
        <w:pBdr>
          <w:left w:color="28a745" w:space="8" w:sz="8" w:val="single"/>
        </w:pBdr>
        <w:shd w:fill="e8f5e9" w:val="clear"/>
        <w:spacing w:after="40" w:before="40" w:line="300" w:lineRule="auto"/>
        <w:ind w:left="400" w:firstLine="0"/>
        <w:rPr/>
      </w:pPr>
      <w:sdt>
        <w:sdtPr>
          <w:id w:val="-1875419149"/>
          <w:tag w:val="goog_rdk_3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color w:val="28a745"/>
              <w:sz w:val="20"/>
              <w:szCs w:val="20"/>
              <w:rtl w:val="0"/>
            </w:rPr>
            <w:t xml:space="preserve">✔  </w:t>
          </w:r>
        </w:sdtContent>
      </w:sdt>
      <w:r w:rsidDel="00000000" w:rsidR="00000000" w:rsidRPr="00000000">
        <w:rPr>
          <w:i w:val="1"/>
          <w:iCs w:val="1"/>
          <w:color w:val="333333"/>
          <w:sz w:val="20"/>
          <w:szCs w:val="20"/>
          <w:rtl w:val="0"/>
        </w:rPr>
        <w:t xml:space="preserve">"I can cook one meal, but I’m so exhausted afterwards that I can’t cook again that day"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color="dc3545" w:space="8" w:sz="4" w:val="single"/>
          <w:left w:color="dc3545" w:space="8" w:sz="4" w:val="single"/>
          <w:right w:color="dc3545" w:space="8" w:sz="4" w:val="single"/>
        </w:pBdr>
        <w:shd w:fill="ffebee" w:val="clear"/>
        <w:spacing w:after="60" w:before="200" w:lineRule="auto"/>
        <w:jc w:val="center"/>
        <w:rPr/>
      </w:pPr>
      <w:r w:rsidDel="00000000" w:rsidR="00000000" w:rsidRPr="00000000">
        <w:rPr>
          <w:b w:val="1"/>
          <w:bCs w:val="1"/>
          <w:color w:val="dc3545"/>
          <w:sz w:val="21"/>
          <w:szCs w:val="21"/>
          <w:rtl w:val="0"/>
        </w:rPr>
        <w:t xml:space="preserve">Never say these phrases — they are used against claimants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left w:color="dc3545" w:space="8" w:sz="4" w:val="single"/>
          <w:bottom w:color="dc3545" w:space="8" w:sz="4" w:val="single"/>
          <w:right w:color="dc3545" w:space="8" w:sz="4" w:val="single"/>
        </w:pBdr>
        <w:shd w:fill="ffebee" w:val="clear"/>
        <w:jc w:val="center"/>
        <w:rPr/>
      </w:pPr>
      <w:r w:rsidDel="00000000" w:rsidR="00000000" w:rsidRPr="00000000">
        <w:rPr>
          <w:i w:val="1"/>
          <w:iCs w:val="1"/>
          <w:color w:val="dc3545"/>
          <w:sz w:val="21"/>
          <w:szCs w:val="21"/>
          <w:rtl w:val="0"/>
        </w:rPr>
        <w:t xml:space="preserve">“I’m fine”   •   “I manage”   •   “I cope”   •   “On a good day I can...”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31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5dce4" w:space="0" w:sz="4" w:val="single"/>
              <w:left w:color="d5dce4" w:space="0" w:sz="4" w:val="single"/>
              <w:bottom w:color="d5dce4" w:space="0" w:sz="4" w:val="single"/>
              <w:right w:color="d5dce4" w:space="0" w:sz="4" w:val="single"/>
            </w:tcBorders>
            <w:shd w:fill="f8fafe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53">
            <w:pPr>
              <w:spacing w:line="300" w:lineRule="auto"/>
              <w:rPr/>
            </w:pPr>
            <w:sdt>
              <w:sdtPr>
                <w:id w:val="1093433590"/>
                <w:tag w:val="goog_rdk_3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aaaaaa"/>
                    <w:sz w:val="24"/>
                    <w:szCs w:val="24"/>
                    <w:rtl w:val="0"/>
                  </w:rPr>
                  <w:t xml:space="preserve">☐  </w:t>
                </w:r>
              </w:sdtContent>
            </w:sdt>
            <w:r w:rsidDel="00000000" w:rsidR="00000000" w:rsidRPr="00000000">
              <w:rPr>
                <w:b w:val="1"/>
                <w:bCs w:val="1"/>
                <w:rtl w:val="0"/>
              </w:rPr>
              <w:t xml:space="preserve">Ask for breaks</w:t>
            </w:r>
            <w:r w:rsidDel="00000000" w:rsidR="00000000" w:rsidRPr="00000000">
              <w:rPr>
                <w:rtl w:val="0"/>
              </w:rPr>
              <w:t xml:space="preserve"> if you need them — and make sure the assessor records that you needed a break. It’s evidence of your limitations</w:t>
            </w:r>
          </w:p>
        </w:tc>
      </w:tr>
    </w:tbl>
    <w:p w:rsidR="00000000" w:rsidDel="00000000" w:rsidP="00000000" w:rsidRDefault="00000000" w:rsidRPr="00000000" w14:paraId="00000054">
      <w:pPr>
        <w:spacing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32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5dce4" w:space="0" w:sz="4" w:val="single"/>
              <w:left w:color="d5dce4" w:space="0" w:sz="4" w:val="single"/>
              <w:bottom w:color="d5dce4" w:space="0" w:sz="4" w:val="single"/>
              <w:right w:color="d5dce4" w:space="0" w:sz="4" w:val="single"/>
            </w:tcBorders>
            <w:shd w:fill="f8fafe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55">
            <w:pPr>
              <w:spacing w:line="300" w:lineRule="auto"/>
              <w:rPr/>
            </w:pPr>
            <w:sdt>
              <w:sdtPr>
                <w:id w:val="-370450718"/>
                <w:tag w:val="goog_rdk_3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aaaaaa"/>
                    <w:sz w:val="24"/>
                    <w:szCs w:val="24"/>
                    <w:rtl w:val="0"/>
                  </w:rPr>
                  <w:t xml:space="preserve">☐  </w:t>
                </w:r>
              </w:sdtContent>
            </w:sdt>
            <w:r w:rsidDel="00000000" w:rsidR="00000000" w:rsidRPr="00000000">
              <w:rPr>
                <w:b w:val="1"/>
                <w:bCs w:val="1"/>
                <w:rtl w:val="0"/>
              </w:rPr>
              <w:t xml:space="preserve">If you have a panic attack, cry, or become distressed</w:t>
            </w:r>
            <w:r w:rsidDel="00000000" w:rsidR="00000000" w:rsidRPr="00000000">
              <w:rPr>
                <w:rtl w:val="0"/>
              </w:rPr>
              <w:t xml:space="preserve"> — say so out loud. The assessor should note it, and it counts as evidence</w:t>
            </w:r>
          </w:p>
        </w:tc>
      </w:tr>
    </w:tbl>
    <w:p w:rsidR="00000000" w:rsidDel="00000000" w:rsidP="00000000" w:rsidRDefault="00000000" w:rsidRPr="00000000" w14:paraId="00000056">
      <w:pPr>
        <w:spacing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33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5dce4" w:space="0" w:sz="4" w:val="single"/>
              <w:left w:color="d5dce4" w:space="0" w:sz="4" w:val="single"/>
              <w:bottom w:color="d5dce4" w:space="0" w:sz="4" w:val="single"/>
              <w:right w:color="d5dce4" w:space="0" w:sz="4" w:val="single"/>
            </w:tcBorders>
            <w:shd w:fill="f8fafe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57">
            <w:pPr>
              <w:spacing w:line="300" w:lineRule="auto"/>
              <w:rPr/>
            </w:pPr>
            <w:sdt>
              <w:sdtPr>
                <w:id w:val="914587221"/>
                <w:tag w:val="goog_rdk_3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aaaaaa"/>
                    <w:sz w:val="24"/>
                    <w:szCs w:val="24"/>
                    <w:rtl w:val="0"/>
                  </w:rPr>
                  <w:t xml:space="preserve">☐  </w:t>
                </w:r>
              </w:sdtContent>
            </w:sdt>
            <w:r w:rsidDel="00000000" w:rsidR="00000000" w:rsidRPr="00000000">
              <w:rPr>
                <w:b w:val="1"/>
                <w:bCs w:val="1"/>
                <w:rtl w:val="0"/>
              </w:rPr>
              <w:t xml:space="preserve">Correct the assessor immediately</w:t>
            </w:r>
            <w:r w:rsidDel="00000000" w:rsidR="00000000" w:rsidRPr="00000000">
              <w:rPr>
                <w:rtl w:val="0"/>
              </w:rPr>
              <w:t xml:space="preserve"> if they say something inaccurate — “That’s not what I said” is a perfectly acceptable response</w:t>
            </w:r>
          </w:p>
        </w:tc>
      </w:tr>
    </w:tbl>
    <w:p w:rsidR="00000000" w:rsidDel="00000000" w:rsidP="00000000" w:rsidRDefault="00000000" w:rsidRPr="00000000" w14:paraId="00000058">
      <w:pPr>
        <w:spacing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34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5dce4" w:space="0" w:sz="4" w:val="single"/>
              <w:left w:color="d5dce4" w:space="0" w:sz="4" w:val="single"/>
              <w:bottom w:color="d5dce4" w:space="0" w:sz="4" w:val="single"/>
              <w:right w:color="d5dce4" w:space="0" w:sz="4" w:val="single"/>
            </w:tcBorders>
            <w:shd w:fill="f8fafe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59">
            <w:pPr>
              <w:spacing w:line="300" w:lineRule="auto"/>
              <w:rPr/>
            </w:pPr>
            <w:sdt>
              <w:sdtPr>
                <w:id w:val="1768835180"/>
                <w:tag w:val="goog_rdk_4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aaaaaa"/>
                    <w:sz w:val="24"/>
                    <w:szCs w:val="24"/>
                    <w:rtl w:val="0"/>
                  </w:rPr>
                  <w:t xml:space="preserve">☐  </w:t>
                </w:r>
              </w:sdtContent>
            </w:sdt>
            <w:r w:rsidDel="00000000" w:rsidR="00000000" w:rsidRPr="00000000">
              <w:rPr>
                <w:b w:val="1"/>
                <w:bCs w:val="1"/>
                <w:rtl w:val="0"/>
              </w:rPr>
              <w:t xml:space="preserve">Questions about pets, hobbies, your phone, or your journey</w:t>
            </w:r>
            <w:r w:rsidDel="00000000" w:rsidR="00000000" w:rsidRPr="00000000">
              <w:rPr>
                <w:rtl w:val="0"/>
              </w:rPr>
              <w:t xml:space="preserve"> are evidence-gathering questions. Answer honestly, but explain the full picture</w:t>
            </w:r>
          </w:p>
        </w:tc>
      </w:tr>
    </w:tbl>
    <w:p w:rsidR="00000000" w:rsidDel="00000000" w:rsidP="00000000" w:rsidRDefault="00000000" w:rsidRPr="00000000" w14:paraId="0000005A">
      <w:pPr>
        <w:pBdr>
          <w:left w:color="28a745" w:space="8" w:sz="8" w:val="single"/>
        </w:pBdr>
        <w:shd w:fill="e8f5e9" w:val="clear"/>
        <w:spacing w:after="40" w:before="40" w:line="300" w:lineRule="auto"/>
        <w:ind w:left="400" w:firstLine="0"/>
        <w:rPr/>
      </w:pPr>
      <w:sdt>
        <w:sdtPr>
          <w:id w:val="2029561902"/>
          <w:tag w:val="goog_rdk_4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color w:val="28a745"/>
              <w:sz w:val="20"/>
              <w:szCs w:val="20"/>
              <w:rtl w:val="0"/>
            </w:rPr>
            <w:t xml:space="preserve">✔  </w:t>
          </w:r>
        </w:sdtContent>
      </w:sdt>
      <w:r w:rsidDel="00000000" w:rsidR="00000000" w:rsidRPr="00000000">
        <w:rPr>
          <w:i w:val="1"/>
          <w:iCs w:val="1"/>
          <w:color w:val="333333"/>
          <w:sz w:val="20"/>
          <w:szCs w:val="20"/>
          <w:rtl w:val="0"/>
        </w:rPr>
        <w:t xml:space="preserve">"Yes, I have a cat — but my neighbour feeds her because I can’t bend down to the bowl most days"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bottom w:color="005eb8" w:space="6" w:sz="4" w:val="single"/>
        </w:pBdr>
        <w:spacing w:after="200" w:before="400" w:lineRule="auto"/>
        <w:rPr/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Section 5: After the Assessment</w:t>
      </w:r>
      <w:r w:rsidDel="00000000" w:rsidR="00000000" w:rsidRPr="00000000">
        <w:rPr>
          <w:rtl w:val="0"/>
        </w:rPr>
      </w:r>
    </w:p>
    <w:tbl>
      <w:tblPr>
        <w:tblStyle w:val="Table35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5dce4" w:space="0" w:sz="4" w:val="single"/>
              <w:left w:color="d5dce4" w:space="0" w:sz="4" w:val="single"/>
              <w:bottom w:color="d5dce4" w:space="0" w:sz="4" w:val="single"/>
              <w:right w:color="d5dce4" w:space="0" w:sz="4" w:val="single"/>
            </w:tcBorders>
            <w:shd w:fill="f8fafe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5D">
            <w:pPr>
              <w:spacing w:line="300" w:lineRule="auto"/>
              <w:rPr/>
            </w:pPr>
            <w:sdt>
              <w:sdtPr>
                <w:id w:val="1551062335"/>
                <w:tag w:val="goog_rdk_4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aaaaaa"/>
                    <w:sz w:val="24"/>
                    <w:szCs w:val="24"/>
                    <w:rtl w:val="0"/>
                  </w:rPr>
                  <w:t xml:space="preserve">☐  </w:t>
                </w:r>
              </w:sdtContent>
            </w:sdt>
            <w:r w:rsidDel="00000000" w:rsidR="00000000" w:rsidRPr="00000000">
              <w:rPr>
                <w:b w:val="1"/>
                <w:bCs w:val="1"/>
                <w:rtl w:val="0"/>
              </w:rPr>
              <w:t xml:space="preserve">Write down everything you remember</w:t>
            </w:r>
            <w:r w:rsidDel="00000000" w:rsidR="00000000" w:rsidRPr="00000000">
              <w:rPr>
                <w:rtl w:val="0"/>
              </w:rPr>
              <w:t xml:space="preserve"> as soon as possible — the questions asked, your answers, anything the assessor said, anything you wish you’d mentioned</w:t>
            </w:r>
          </w:p>
        </w:tc>
      </w:tr>
    </w:tbl>
    <w:p w:rsidR="00000000" w:rsidDel="00000000" w:rsidP="00000000" w:rsidRDefault="00000000" w:rsidRPr="00000000" w14:paraId="0000005E">
      <w:pPr>
        <w:spacing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36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5dce4" w:space="0" w:sz="4" w:val="single"/>
              <w:left w:color="d5dce4" w:space="0" w:sz="4" w:val="single"/>
              <w:bottom w:color="d5dce4" w:space="0" w:sz="4" w:val="single"/>
              <w:right w:color="d5dce4" w:space="0" w:sz="4" w:val="single"/>
            </w:tcBorders>
            <w:shd w:fill="f8fafe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5F">
            <w:pPr>
              <w:spacing w:line="300" w:lineRule="auto"/>
              <w:rPr/>
            </w:pPr>
            <w:sdt>
              <w:sdtPr>
                <w:id w:val="-44411418"/>
                <w:tag w:val="goog_rdk_4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aaaaaa"/>
                    <w:sz w:val="24"/>
                    <w:szCs w:val="24"/>
                    <w:rtl w:val="0"/>
                  </w:rPr>
                  <w:t xml:space="preserve">☐  </w:t>
                </w:r>
              </w:sdtContent>
            </w:sdt>
            <w:r w:rsidDel="00000000" w:rsidR="00000000" w:rsidRPr="00000000">
              <w:rPr>
                <w:b w:val="1"/>
                <w:bCs w:val="1"/>
                <w:rtl w:val="0"/>
              </w:rPr>
              <w:t xml:space="preserve">Ask your companion to write their own notes too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spacing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37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5dce4" w:space="0" w:sz="4" w:val="single"/>
              <w:left w:color="d5dce4" w:space="0" w:sz="4" w:val="single"/>
              <w:bottom w:color="d5dce4" w:space="0" w:sz="4" w:val="single"/>
              <w:right w:color="d5dce4" w:space="0" w:sz="4" w:val="single"/>
            </w:tcBorders>
            <w:shd w:fill="f8fafe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61">
            <w:pPr>
              <w:spacing w:line="300" w:lineRule="auto"/>
              <w:rPr/>
            </w:pPr>
            <w:sdt>
              <w:sdtPr>
                <w:id w:val="-491420388"/>
                <w:tag w:val="goog_rdk_4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aaaaaa"/>
                    <w:sz w:val="24"/>
                    <w:szCs w:val="24"/>
                    <w:rtl w:val="0"/>
                  </w:rPr>
                  <w:t xml:space="preserve">☐  </w:t>
                </w:r>
              </w:sdtContent>
            </w:sdt>
            <w:r w:rsidDel="00000000" w:rsidR="00000000" w:rsidRPr="00000000">
              <w:rPr>
                <w:b w:val="1"/>
                <w:bCs w:val="1"/>
                <w:rtl w:val="0"/>
              </w:rPr>
              <w:t xml:space="preserve">Request a copy of the PA4 assessment report</w:t>
            </w:r>
            <w:r w:rsidDel="00000000" w:rsidR="00000000" w:rsidRPr="00000000">
              <w:rPr>
                <w:rtl w:val="0"/>
              </w:rPr>
              <w:t xml:space="preserve"> — call the PIP enquiry line on 0800 121 4433 (you can request this approximately 48 hours after your assessment; it takes 7–10 days to arrive)</w:t>
            </w:r>
          </w:p>
        </w:tc>
      </w:tr>
    </w:tbl>
    <w:p w:rsidR="00000000" w:rsidDel="00000000" w:rsidP="00000000" w:rsidRDefault="00000000" w:rsidRPr="00000000" w14:paraId="00000062">
      <w:pPr>
        <w:spacing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38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5dce4" w:space="0" w:sz="4" w:val="single"/>
              <w:left w:color="d5dce4" w:space="0" w:sz="4" w:val="single"/>
              <w:bottom w:color="d5dce4" w:space="0" w:sz="4" w:val="single"/>
              <w:right w:color="d5dce4" w:space="0" w:sz="4" w:val="single"/>
            </w:tcBorders>
            <w:shd w:fill="f8fafe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63">
            <w:pPr>
              <w:spacing w:line="300" w:lineRule="auto"/>
              <w:rPr/>
            </w:pPr>
            <w:sdt>
              <w:sdtPr>
                <w:id w:val="1289431522"/>
                <w:tag w:val="goog_rdk_4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aaaaaa"/>
                    <w:sz w:val="24"/>
                    <w:szCs w:val="24"/>
                    <w:rtl w:val="0"/>
                  </w:rPr>
                  <w:t xml:space="preserve">☐  </w:t>
                </w:r>
              </w:sdtContent>
            </w:sdt>
            <w:r w:rsidDel="00000000" w:rsidR="00000000" w:rsidRPr="00000000">
              <w:rPr>
                <w:b w:val="1"/>
                <w:bCs w:val="1"/>
                <w:rtl w:val="0"/>
              </w:rPr>
              <w:t xml:space="preserve">If you recorded the assessment, save the recording securely</w:t>
            </w:r>
            <w:r w:rsidDel="00000000" w:rsidR="00000000" w:rsidRPr="00000000">
              <w:rPr>
                <w:rtl w:val="0"/>
              </w:rPr>
              <w:t xml:space="preserve"> — you may need it later</w:t>
            </w:r>
          </w:p>
        </w:tc>
      </w:tr>
    </w:tbl>
    <w:p w:rsidR="00000000" w:rsidDel="00000000" w:rsidP="00000000" w:rsidRDefault="00000000" w:rsidRPr="00000000" w14:paraId="00000064">
      <w:pPr>
        <w:spacing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39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5dce4" w:space="0" w:sz="4" w:val="single"/>
              <w:left w:color="d5dce4" w:space="0" w:sz="4" w:val="single"/>
              <w:bottom w:color="d5dce4" w:space="0" w:sz="4" w:val="single"/>
              <w:right w:color="d5dce4" w:space="0" w:sz="4" w:val="single"/>
            </w:tcBorders>
            <w:shd w:fill="f8fafe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65">
            <w:pPr>
              <w:spacing w:line="300" w:lineRule="auto"/>
              <w:rPr/>
            </w:pPr>
            <w:sdt>
              <w:sdtPr>
                <w:id w:val="1306883111"/>
                <w:tag w:val="goog_rdk_4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aaaaaa"/>
                    <w:sz w:val="24"/>
                    <w:szCs w:val="24"/>
                    <w:rtl w:val="0"/>
                  </w:rPr>
                  <w:t xml:space="preserve">☐  </w:t>
                </w:r>
              </w:sdtContent>
            </w:sdt>
            <w:r w:rsidDel="00000000" w:rsidR="00000000" w:rsidRPr="00000000">
              <w:rPr>
                <w:b w:val="1"/>
                <w:bCs w:val="1"/>
                <w:rtl w:val="0"/>
              </w:rPr>
              <w:t xml:space="preserve">If you think the assessment went badly — don’t panic.</w:t>
            </w:r>
            <w:r w:rsidDel="00000000" w:rsidR="00000000" w:rsidRPr="00000000">
              <w:rPr>
                <w:rtl w:val="0"/>
              </w:rPr>
              <w:t xml:space="preserve"> Wait for the decision letter. Many people score lower than expected but still receive an award. And if the decision is wrong, you can challenge it</w:t>
            </w:r>
          </w:p>
        </w:tc>
      </w:tr>
    </w:tbl>
    <w:p w:rsidR="00000000" w:rsidDel="00000000" w:rsidP="00000000" w:rsidRDefault="00000000" w:rsidRPr="00000000" w14:paraId="00000066">
      <w:pPr>
        <w:spacing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40"/>
        <w:tblpPr w:leftFromText="180" w:rightFromText="180" w:topFromText="180" w:bottomFromText="180" w:vertAnchor="text" w:horzAnchor="text" w:tblpX="30" w:tblpY="0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5dce4" w:space="0" w:sz="4" w:val="single"/>
              <w:left w:color="d5dce4" w:space="0" w:sz="4" w:val="single"/>
              <w:bottom w:color="d5dce4" w:space="0" w:sz="4" w:val="single"/>
              <w:right w:color="d5dce4" w:space="0" w:sz="4" w:val="single"/>
            </w:tcBorders>
            <w:shd w:fill="f8fafe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67">
            <w:pPr>
              <w:spacing w:line="300" w:lineRule="auto"/>
              <w:rPr/>
            </w:pPr>
            <w:sdt>
              <w:sdtPr>
                <w:id w:val="-947687859"/>
                <w:tag w:val="goog_rdk_4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aaaaaa"/>
                    <w:sz w:val="24"/>
                    <w:szCs w:val="24"/>
                    <w:rtl w:val="0"/>
                  </w:rPr>
                  <w:t xml:space="preserve">☐  </w:t>
                </w:r>
              </w:sdtContent>
            </w:sdt>
            <w:r w:rsidDel="00000000" w:rsidR="00000000" w:rsidRPr="00000000">
              <w:rPr>
                <w:b w:val="1"/>
                <w:bCs w:val="1"/>
                <w:rtl w:val="0"/>
              </w:rPr>
              <w:t xml:space="preserve">Read our complete PIP appeal guide</w:t>
            </w:r>
            <w:r w:rsidDel="00000000" w:rsidR="00000000" w:rsidRPr="00000000">
              <w:rPr>
                <w:rtl w:val="0"/>
              </w:rPr>
              <w:t xml:space="preserve"> so you know exactly what comes next</w:t>
            </w:r>
          </w:p>
        </w:tc>
      </w:tr>
    </w:tbl>
    <w:p w:rsidR="00000000" w:rsidDel="00000000" w:rsidP="00000000" w:rsidRDefault="00000000" w:rsidRPr="00000000" w14:paraId="00000068">
      <w:pPr>
        <w:pBdr>
          <w:top w:color="005eb8" w:space="10" w:sz="4" w:val="single"/>
          <w:left w:color="005eb8" w:space="10" w:sz="4" w:val="single"/>
          <w:right w:color="005eb8" w:space="10" w:sz="4" w:val="single"/>
        </w:pBdr>
        <w:shd w:fill="005eb8" w:val="clear"/>
        <w:spacing w:before="300" w:lineRule="auto"/>
        <w:jc w:val="center"/>
        <w:rPr/>
      </w:pPr>
      <w:r w:rsidDel="00000000" w:rsidR="00000000" w:rsidRPr="00000000">
        <w:rPr>
          <w:b w:val="1"/>
          <w:bCs w:val="1"/>
          <w:color w:val="ffffff"/>
          <w:sz w:val="26"/>
          <w:szCs w:val="26"/>
          <w:rtl w:val="0"/>
        </w:rPr>
        <w:t xml:space="preserve">Assessment Didn’t Go the Way You Hoped?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left w:color="005eb8" w:space="10" w:sz="4" w:val="single"/>
          <w:right w:color="005eb8" w:space="10" w:sz="4" w:val="single"/>
        </w:pBdr>
        <w:shd w:fill="005eb8" w:val="clear"/>
        <w:spacing w:before="60" w:lineRule="auto"/>
        <w:jc w:val="center"/>
        <w:rPr/>
      </w:pPr>
      <w:r w:rsidDel="00000000" w:rsidR="00000000" w:rsidRPr="00000000">
        <w:rPr>
          <w:color w:val="ffffff"/>
          <w:sz w:val="20"/>
          <w:szCs w:val="20"/>
          <w:rtl w:val="0"/>
        </w:rPr>
        <w:t xml:space="preserve">Our professional mandatory reconsideration letter service costs just </w:t>
      </w:r>
      <w:r w:rsidDel="00000000" w:rsidR="00000000" w:rsidRPr="00000000">
        <w:rPr>
          <w:b w:val="1"/>
          <w:bCs w:val="1"/>
          <w:color w:val="ffc107"/>
          <w:sz w:val="24"/>
          <w:szCs w:val="24"/>
          <w:rtl w:val="0"/>
        </w:rPr>
        <w:t xml:space="preserve">£49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left w:color="005eb8" w:space="10" w:sz="4" w:val="single"/>
          <w:bottom w:color="005eb8" w:space="10" w:sz="4" w:val="single"/>
          <w:right w:color="005eb8" w:space="10" w:sz="4" w:val="single"/>
        </w:pBdr>
        <w:shd w:fill="005eb8" w:val="clear"/>
        <w:spacing w:before="80" w:lineRule="auto"/>
        <w:jc w:val="center"/>
        <w:rPr/>
      </w:pPr>
      <w:r w:rsidDel="00000000" w:rsidR="00000000" w:rsidRPr="00000000">
        <w:rPr>
          <w:color w:val="ffffff"/>
          <w:sz w:val="21"/>
          <w:szCs w:val="21"/>
          <w:rtl w:val="0"/>
        </w:rPr>
        <w:t xml:space="preserve">Visit </w:t>
      </w:r>
      <w:r w:rsidDel="00000000" w:rsidR="00000000" w:rsidRPr="00000000">
        <w:rPr>
          <w:b w:val="1"/>
          <w:bCs w:val="1"/>
          <w:color w:val="ffc107"/>
          <w:sz w:val="21"/>
          <w:szCs w:val="21"/>
          <w:rtl w:val="0"/>
        </w:rPr>
        <w:t xml:space="preserve">pipappeal.org.uk</w:t>
      </w:r>
      <w:r w:rsidDel="00000000" w:rsidR="00000000" w:rsidRPr="00000000">
        <w:rPr>
          <w:color w:val="ffffff"/>
          <w:sz w:val="21"/>
          <w:szCs w:val="21"/>
          <w:rtl w:val="0"/>
        </w:rPr>
        <w:t xml:space="preserve">  •  Tribunal appeal letters also </w:t>
      </w:r>
      <w:r w:rsidDel="00000000" w:rsidR="00000000" w:rsidRPr="00000000">
        <w:rPr>
          <w:b w:val="1"/>
          <w:bCs w:val="1"/>
          <w:color w:val="ffc107"/>
          <w:sz w:val="24"/>
          <w:szCs w:val="24"/>
          <w:rtl w:val="0"/>
        </w:rPr>
        <w:t xml:space="preserve">£49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80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pBdr>
        <w:top w:color="d5dce4" w:space="4" w:sz="4" w:val="single"/>
      </w:pBdr>
      <w:tabs>
        <w:tab w:val="right" w:leader="none" w:pos="9026"/>
      </w:tabs>
      <w:spacing w:before="60" w:lineRule="auto"/>
      <w:rPr/>
    </w:pPr>
    <w:r w:rsidDel="00000000" w:rsidR="00000000" w:rsidRPr="00000000">
      <w:rPr>
        <w:color w:val="666666"/>
        <w:sz w:val="16"/>
        <w:szCs w:val="16"/>
        <w:rtl w:val="0"/>
      </w:rPr>
      <w:t xml:space="preserve">Free checklist from </w:t>
    </w:r>
    <w:r w:rsidDel="00000000" w:rsidR="00000000" w:rsidRPr="00000000">
      <w:rPr>
        <w:b w:val="1"/>
        <w:bCs w:val="1"/>
        <w:color w:val="005eb8"/>
        <w:sz w:val="16"/>
        <w:szCs w:val="16"/>
        <w:rtl w:val="0"/>
      </w:rPr>
      <w:t xml:space="preserve">PIPAppeal.org.uk</w:t>
    </w:r>
    <w:r w:rsidDel="00000000" w:rsidR="00000000" w:rsidRPr="00000000">
      <w:rPr>
        <w:color w:val="666666"/>
        <w:sz w:val="16"/>
        <w:szCs w:val="16"/>
        <w:rtl w:val="0"/>
      </w:rPr>
      <w:t xml:space="preserve">  |  support@pipappeal.org.uk</w:t>
      <w:tab/>
      <w:t xml:space="preserve">Page </w:t>
    </w:r>
    <w:r w:rsidDel="00000000" w:rsidR="00000000" w:rsidRPr="00000000">
      <w:rPr>
        <w:color w:val="666666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spacing w:after="60" w:lineRule="auto"/>
      <w:rPr/>
    </w:pPr>
    <w:r w:rsidDel="00000000" w:rsidR="00000000" w:rsidRPr="00000000">
      <w:rPr/>
      <w:drawing>
        <wp:inline distB="0" distT="0" distL="0" distR="0">
          <wp:extent cx="1301782" cy="432966"/>
          <wp:effectExtent b="0" l="0" r="0" t="0"/>
          <wp:docPr descr="A close-up of a logo&#10;&#10;AI-generated content may be incorrect." id="1224022368" name="image1.png"/>
          <a:graphic>
            <a:graphicData uri="http://schemas.openxmlformats.org/drawingml/2006/picture">
              <pic:pic>
                <pic:nvPicPr>
                  <pic:cNvPr descr="A close-up of a logo&#10;&#10;AI-generated content may be incorrect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01782" cy="43296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pBdr>
        <w:bottom w:color="d5dce4" w:space="4" w:sz="4" w:val="single"/>
      </w:pBd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1b1b1b"/>
        <w:sz w:val="22"/>
        <w:szCs w:val="22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b1b1b"/>
      <w:sz w:val="56"/>
      <w:szCs w:val="56"/>
      <w:u w:val="none"/>
      <w:shd w:fill="auto" w:val="clear"/>
      <w:vertAlign w:val="baseline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trong1" w:customStyle="1">
    <w:name w:val="Strong1"/>
    <w:qFormat w:val="1"/>
    <w:rPr>
      <w:b w:val="1"/>
      <w:bCs w:val="1"/>
    </w:rPr>
  </w:style>
  <w:style w:type="paragraph" w:styleId="ListParagraph">
    <w:name w:val="List Paragraph"/>
    <w:qFormat w:val="1"/>
  </w:style>
  <w:style w:type="character" w:styleId="Hyperlink">
    <w:name w:val="Hyperlink"/>
    <w:uiPriority w:val="99"/>
    <w:unhideWhenUsed w:val="1"/>
    <w:rPr>
      <w:color w:val="0563c1"/>
      <w:u w:val="single"/>
    </w:rPr>
  </w:style>
  <w:style w:type="character" w:styleId="FootnoteReference">
    <w:name w:val="footnote reference"/>
    <w:uiPriority w:val="99"/>
    <w:semiHidden w:val="1"/>
    <w:unhideWhenUsed w:val="1"/>
    <w:rPr>
      <w:vertAlign w:val="superscript"/>
    </w:rPr>
  </w:style>
  <w:style w:type="paragraph" w:styleId="FootnoteText">
    <w:name w:val="footnote text"/>
    <w:link w:val="FootnoteTextChar"/>
    <w:uiPriority w:val="99"/>
    <w:semiHidden w:val="1"/>
    <w:unhideWhenUsed w:val="1"/>
    <w:rPr>
      <w:sz w:val="20"/>
      <w:szCs w:val="20"/>
    </w:rPr>
  </w:style>
  <w:style w:type="character" w:styleId="FootnoteTextChar" w:customStyle="1">
    <w:name w:val="Footnote Text Char"/>
    <w:link w:val="FootnoteText"/>
    <w:uiPriority w:val="99"/>
    <w:semiHidden w:val="1"/>
    <w:unhideWhenUsed w:val="1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 w:val="1"/>
    <w:rsid w:val="006D7276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D7276"/>
  </w:style>
  <w:style w:type="paragraph" w:styleId="Footer">
    <w:name w:val="footer"/>
    <w:basedOn w:val="Normal"/>
    <w:link w:val="FooterChar"/>
    <w:uiPriority w:val="99"/>
    <w:unhideWhenUsed w:val="1"/>
    <w:rsid w:val="006D7276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D7276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QAY/vZMtt143Yz1n+9TPHktgdA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2026-02-26T21:43:00Z</dcterms:created>
  <dc:creator>Un-named</dc:creator>
</cp:coreProperties>
</file>